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B3" w:rsidRPr="00434E22" w:rsidRDefault="00C159B3" w:rsidP="00C159B3">
      <w:pPr>
        <w:jc w:val="center"/>
        <w:outlineLvl w:val="0"/>
        <w:rPr>
          <w:rFonts w:ascii="Arial" w:hAnsi="Arial" w:cs="Arial"/>
          <w:b/>
          <w:sz w:val="36"/>
          <w:szCs w:val="28"/>
        </w:rPr>
      </w:pPr>
      <w:r w:rsidRPr="00434E22">
        <w:rPr>
          <w:rFonts w:ascii="Arial" w:hAnsi="Arial" w:cs="Arial"/>
          <w:b/>
          <w:sz w:val="36"/>
          <w:szCs w:val="28"/>
        </w:rPr>
        <w:t>VÝZVA K PODÁNÍ NABÍDKY</w:t>
      </w:r>
    </w:p>
    <w:p w:rsidR="00C159B3" w:rsidRDefault="00C159B3" w:rsidP="00C159B3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PODMÍNKY</w:t>
      </w:r>
      <w:r w:rsidR="00B8442B">
        <w:rPr>
          <w:rFonts w:ascii="Arial" w:hAnsi="Arial" w:cs="Arial"/>
          <w:b/>
          <w:sz w:val="28"/>
          <w:szCs w:val="28"/>
        </w:rPr>
        <w:t xml:space="preserve"> POPTÁVKY</w:t>
      </w:r>
    </w:p>
    <w:p w:rsidR="00C159B3" w:rsidRDefault="00C159B3" w:rsidP="00C159B3">
      <w:pPr>
        <w:jc w:val="center"/>
        <w:rPr>
          <w:rFonts w:ascii="Arial" w:hAnsi="Arial" w:cs="Arial"/>
          <w:b/>
        </w:rPr>
      </w:pPr>
    </w:p>
    <w:p w:rsidR="00C159B3" w:rsidRPr="001C7B7C" w:rsidRDefault="00C159B3" w:rsidP="00434E22">
      <w:pPr>
        <w:ind w:left="2130" w:hanging="2130"/>
        <w:outlineLvl w:val="0"/>
        <w:rPr>
          <w:rFonts w:ascii="Arial" w:hAnsi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Název zakázky:</w:t>
      </w:r>
      <w:r w:rsidRPr="001C7B7C">
        <w:rPr>
          <w:rFonts w:ascii="Arial" w:hAnsi="Arial" w:cs="Arial"/>
          <w:sz w:val="22"/>
          <w:szCs w:val="22"/>
        </w:rPr>
        <w:tab/>
      </w:r>
      <w:r w:rsidR="00434E22">
        <w:rPr>
          <w:rFonts w:ascii="Arial" w:hAnsi="Arial" w:cs="Arial"/>
          <w:b/>
          <w:color w:val="0070C0"/>
          <w:sz w:val="22"/>
          <w:szCs w:val="22"/>
        </w:rPr>
        <w:t xml:space="preserve">Hvězdárna Valašské Meziříčí, p. o. - </w:t>
      </w:r>
      <w:r w:rsidR="00B8442B">
        <w:rPr>
          <w:rFonts w:ascii="Arial" w:hAnsi="Arial" w:cs="Arial"/>
          <w:b/>
          <w:color w:val="0070C0"/>
          <w:sz w:val="22"/>
          <w:szCs w:val="22"/>
        </w:rPr>
        <w:t xml:space="preserve">ÚVODNÍ STUDIE K ZÁMĚRU VÝSTAVBY OBJEKTU: </w:t>
      </w:r>
      <w:r w:rsidR="00434E22">
        <w:rPr>
          <w:rFonts w:ascii="Arial" w:hAnsi="Arial" w:cs="Arial"/>
          <w:b/>
          <w:color w:val="0070C0"/>
          <w:sz w:val="22"/>
          <w:szCs w:val="22"/>
        </w:rPr>
        <w:t>V</w:t>
      </w:r>
      <w:r w:rsidR="00434E22" w:rsidRPr="00434E22">
        <w:rPr>
          <w:rFonts w:ascii="Arial" w:hAnsi="Arial" w:cs="Arial"/>
          <w:b/>
          <w:color w:val="0070C0"/>
          <w:sz w:val="22"/>
          <w:szCs w:val="22"/>
        </w:rPr>
        <w:t>ZDĚLÁVACÍ, VÝZKUMNÉ A INOVAČNÍ CENTRUM PRO MLÁDEŽ</w:t>
      </w:r>
    </w:p>
    <w:p w:rsidR="00C159B3" w:rsidRPr="001C7B7C" w:rsidRDefault="00C159B3" w:rsidP="00C159B3">
      <w:pPr>
        <w:ind w:left="2130" w:hanging="2130"/>
        <w:jc w:val="both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C159B3" w:rsidRPr="001C7B7C" w:rsidRDefault="00C159B3" w:rsidP="00C159B3">
      <w:pPr>
        <w:jc w:val="both"/>
        <w:rPr>
          <w:rFonts w:ascii="Arial" w:hAnsi="Arial" w:cs="Arial"/>
          <w:b/>
          <w:sz w:val="22"/>
          <w:szCs w:val="22"/>
        </w:rPr>
      </w:pPr>
      <w:r w:rsidRPr="00434E22">
        <w:rPr>
          <w:rFonts w:ascii="Arial" w:hAnsi="Arial" w:cs="Arial"/>
          <w:sz w:val="22"/>
          <w:szCs w:val="22"/>
        </w:rPr>
        <w:t xml:space="preserve">Číslo zakázky: </w:t>
      </w:r>
      <w:r w:rsidRPr="00434E22">
        <w:rPr>
          <w:rFonts w:ascii="Arial" w:hAnsi="Arial" w:cs="Arial"/>
          <w:sz w:val="22"/>
          <w:szCs w:val="22"/>
        </w:rPr>
        <w:tab/>
      </w:r>
      <w:r w:rsidR="00434E22">
        <w:rPr>
          <w:rFonts w:ascii="Arial" w:hAnsi="Arial" w:cs="Arial"/>
          <w:b/>
          <w:sz w:val="22"/>
          <w:szCs w:val="22"/>
        </w:rPr>
        <w:t>VZ</w:t>
      </w:r>
      <w:r w:rsidRPr="00434E22">
        <w:rPr>
          <w:rFonts w:ascii="Arial" w:hAnsi="Arial" w:cs="Arial"/>
          <w:b/>
          <w:sz w:val="22"/>
          <w:szCs w:val="22"/>
        </w:rPr>
        <w:t>/</w:t>
      </w:r>
      <w:r w:rsidR="00434E22" w:rsidRPr="00434E22">
        <w:rPr>
          <w:rFonts w:ascii="Arial" w:hAnsi="Arial" w:cs="Arial"/>
          <w:b/>
          <w:sz w:val="22"/>
          <w:szCs w:val="22"/>
        </w:rPr>
        <w:t>2018</w:t>
      </w:r>
      <w:r w:rsidRPr="00434E22">
        <w:rPr>
          <w:rFonts w:ascii="Arial" w:hAnsi="Arial" w:cs="Arial"/>
          <w:b/>
          <w:sz w:val="22"/>
          <w:szCs w:val="22"/>
        </w:rPr>
        <w:t>/</w:t>
      </w:r>
      <w:r w:rsidR="00434E22" w:rsidRPr="00434E22">
        <w:rPr>
          <w:rFonts w:ascii="Arial" w:hAnsi="Arial" w:cs="Arial"/>
          <w:b/>
          <w:sz w:val="22"/>
          <w:szCs w:val="22"/>
        </w:rPr>
        <w:t>1</w:t>
      </w:r>
      <w:r w:rsidRPr="00434E22">
        <w:rPr>
          <w:rFonts w:ascii="Arial" w:hAnsi="Arial" w:cs="Arial"/>
          <w:b/>
          <w:sz w:val="22"/>
          <w:szCs w:val="22"/>
        </w:rPr>
        <w:t>/</w:t>
      </w:r>
      <w:r w:rsidR="00434E22" w:rsidRPr="00434E22">
        <w:rPr>
          <w:rFonts w:ascii="Arial" w:hAnsi="Arial" w:cs="Arial"/>
          <w:b/>
          <w:sz w:val="22"/>
          <w:szCs w:val="22"/>
        </w:rPr>
        <w:t>01</w:t>
      </w:r>
    </w:p>
    <w:p w:rsidR="00C159B3" w:rsidRPr="001C7B7C" w:rsidRDefault="00C159B3" w:rsidP="00C159B3">
      <w:pPr>
        <w:jc w:val="both"/>
        <w:rPr>
          <w:rFonts w:ascii="Arial" w:hAnsi="Arial" w:cs="Arial"/>
          <w:b/>
          <w:sz w:val="22"/>
          <w:szCs w:val="22"/>
        </w:rPr>
      </w:pPr>
    </w:p>
    <w:p w:rsidR="00C159B3" w:rsidRPr="001C7B7C" w:rsidRDefault="00C159B3" w:rsidP="00C159B3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Forma zadání:</w:t>
      </w:r>
      <w:r w:rsidRPr="001C7B7C">
        <w:rPr>
          <w:rFonts w:ascii="Arial" w:hAnsi="Arial" w:cs="Arial"/>
          <w:sz w:val="22"/>
          <w:szCs w:val="22"/>
        </w:rPr>
        <w:tab/>
      </w:r>
      <w:r w:rsidR="00526B16" w:rsidRPr="00526B16">
        <w:rPr>
          <w:rFonts w:ascii="Arial" w:hAnsi="Arial" w:cs="Arial"/>
          <w:b/>
          <w:sz w:val="22"/>
          <w:szCs w:val="22"/>
        </w:rPr>
        <w:t>poptávkové řízení -</w:t>
      </w:r>
      <w:r w:rsidR="00526B16">
        <w:rPr>
          <w:rFonts w:ascii="Arial" w:hAnsi="Arial" w:cs="Arial"/>
          <w:sz w:val="22"/>
          <w:szCs w:val="22"/>
        </w:rPr>
        <w:t xml:space="preserve"> </w:t>
      </w:r>
      <w:r w:rsidRPr="00D778E3">
        <w:rPr>
          <w:rFonts w:ascii="Arial" w:hAnsi="Arial" w:cs="Arial"/>
          <w:b/>
          <w:sz w:val="22"/>
          <w:szCs w:val="22"/>
        </w:rPr>
        <w:t>veřejná zakázka malého rozsahu dle směrnice SM/</w:t>
      </w:r>
      <w:r>
        <w:rPr>
          <w:rFonts w:ascii="Arial" w:hAnsi="Arial" w:cs="Arial"/>
          <w:b/>
          <w:sz w:val="22"/>
          <w:szCs w:val="22"/>
        </w:rPr>
        <w:t>25</w:t>
      </w:r>
      <w:r w:rsidRPr="006E25DA">
        <w:rPr>
          <w:rFonts w:ascii="Arial" w:hAnsi="Arial" w:cs="Arial"/>
          <w:b/>
          <w:sz w:val="22"/>
          <w:szCs w:val="22"/>
        </w:rPr>
        <w:t>/04/17</w:t>
      </w:r>
      <w:r w:rsidRPr="00D778E3">
        <w:rPr>
          <w:rFonts w:ascii="Arial" w:hAnsi="Arial" w:cs="Arial"/>
          <w:b/>
          <w:sz w:val="22"/>
          <w:szCs w:val="22"/>
        </w:rPr>
        <w:t xml:space="preserve"> Krajského úřadu Zlínského kraje; dle § 27 a § 31 zákona č. 134/2016 Sb., o zadávání veřejných zakázek (dále též „zákon“) se nejedná o zadávací řízení podle tohoto zákona</w:t>
      </w:r>
      <w:r w:rsidRPr="001C7B7C">
        <w:rPr>
          <w:rFonts w:ascii="Arial" w:hAnsi="Arial" w:cs="Arial"/>
          <w:b/>
          <w:sz w:val="22"/>
          <w:szCs w:val="22"/>
        </w:rPr>
        <w:t xml:space="preserve"> </w:t>
      </w:r>
    </w:p>
    <w:p w:rsidR="00C159B3" w:rsidRPr="001C7B7C" w:rsidRDefault="00C159B3" w:rsidP="00C159B3">
      <w:pPr>
        <w:rPr>
          <w:rFonts w:ascii="Arial" w:hAnsi="Arial" w:cs="Arial"/>
          <w:sz w:val="22"/>
          <w:szCs w:val="22"/>
        </w:rPr>
      </w:pPr>
    </w:p>
    <w:p w:rsidR="00C159B3" w:rsidRPr="001C7B7C" w:rsidRDefault="00C159B3" w:rsidP="00C159B3">
      <w:pPr>
        <w:contextualSpacing/>
        <w:rPr>
          <w:rFonts w:ascii="Arial" w:hAnsi="Arial" w:cs="Arial"/>
          <w:sz w:val="22"/>
          <w:szCs w:val="22"/>
        </w:rPr>
      </w:pPr>
    </w:p>
    <w:p w:rsidR="00C159B3" w:rsidRPr="001C7B7C" w:rsidRDefault="00C159B3" w:rsidP="00C159B3">
      <w:pPr>
        <w:numPr>
          <w:ilvl w:val="0"/>
          <w:numId w:val="1"/>
        </w:numPr>
        <w:shd w:val="clear" w:color="auto" w:fill="BFBFBF"/>
        <w:tabs>
          <w:tab w:val="clear" w:pos="360"/>
          <w:tab w:val="num" w:pos="284"/>
        </w:tabs>
        <w:contextualSpacing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b/>
          <w:sz w:val="22"/>
          <w:szCs w:val="22"/>
        </w:rPr>
        <w:t xml:space="preserve">Identifikační údaje </w:t>
      </w:r>
      <w:r w:rsidR="002F44FD">
        <w:rPr>
          <w:rFonts w:ascii="Arial" w:hAnsi="Arial" w:cs="Arial"/>
          <w:b/>
          <w:sz w:val="22"/>
          <w:szCs w:val="22"/>
        </w:rPr>
        <w:t>poptávajícího</w:t>
      </w:r>
      <w:r w:rsidRPr="001C7B7C">
        <w:rPr>
          <w:rFonts w:ascii="Arial" w:hAnsi="Arial" w:cs="Arial"/>
          <w:b/>
          <w:sz w:val="22"/>
          <w:szCs w:val="22"/>
        </w:rPr>
        <w:t>:</w:t>
      </w:r>
    </w:p>
    <w:p w:rsidR="00C159B3" w:rsidRPr="001C7B7C" w:rsidRDefault="00C159B3" w:rsidP="00C159B3">
      <w:pPr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2271"/>
        <w:gridCol w:w="4524"/>
      </w:tblGrid>
      <w:tr w:rsidR="00C159B3" w:rsidRPr="001C7B7C" w:rsidTr="007307E8">
        <w:tc>
          <w:tcPr>
            <w:tcW w:w="0" w:type="auto"/>
          </w:tcPr>
          <w:p w:rsidR="00C159B3" w:rsidRPr="001C7B7C" w:rsidRDefault="00C159B3" w:rsidP="002F44FD">
            <w:pPr>
              <w:contextualSpacing/>
              <w:rPr>
                <w:rFonts w:ascii="Arial" w:hAnsi="Arial" w:cs="Arial"/>
                <w:b/>
                <w:szCs w:val="22"/>
              </w:rPr>
            </w:pPr>
            <w:r w:rsidRPr="001C7B7C">
              <w:rPr>
                <w:rFonts w:ascii="Arial" w:hAnsi="Arial" w:cs="Arial"/>
                <w:sz w:val="22"/>
                <w:szCs w:val="22"/>
              </w:rPr>
              <w:t xml:space="preserve">Název </w:t>
            </w:r>
            <w:r w:rsidR="002F44FD">
              <w:rPr>
                <w:rFonts w:ascii="Arial" w:hAnsi="Arial" w:cs="Arial"/>
                <w:sz w:val="22"/>
                <w:szCs w:val="22"/>
              </w:rPr>
              <w:t>poptávajícího</w:t>
            </w:r>
            <w:r w:rsidRPr="001C7B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24" w:type="dxa"/>
          </w:tcPr>
          <w:p w:rsidR="00C159B3" w:rsidRPr="000A170E" w:rsidRDefault="00434E22" w:rsidP="007307E8">
            <w:pPr>
              <w:contextualSpacing/>
              <w:rPr>
                <w:rFonts w:ascii="Arial" w:hAnsi="Arial" w:cs="Arial"/>
                <w:i/>
                <w:szCs w:val="22"/>
              </w:rPr>
            </w:pPr>
            <w:r w:rsidRPr="00434E22">
              <w:rPr>
                <w:rFonts w:ascii="Arial" w:hAnsi="Arial" w:cs="Arial"/>
              </w:rPr>
              <w:t>Hvězdárna Valašské Meziříčí, p.</w:t>
            </w:r>
            <w:r>
              <w:rPr>
                <w:rFonts w:ascii="Arial" w:hAnsi="Arial" w:cs="Arial"/>
              </w:rPr>
              <w:t xml:space="preserve"> </w:t>
            </w:r>
            <w:r w:rsidRPr="00434E22">
              <w:rPr>
                <w:rFonts w:ascii="Arial" w:hAnsi="Arial" w:cs="Arial"/>
              </w:rPr>
              <w:t>o.</w:t>
            </w:r>
          </w:p>
        </w:tc>
      </w:tr>
      <w:tr w:rsidR="00C159B3" w:rsidRPr="001C7B7C" w:rsidTr="007307E8">
        <w:tc>
          <w:tcPr>
            <w:tcW w:w="0" w:type="auto"/>
          </w:tcPr>
          <w:p w:rsidR="00C159B3" w:rsidRPr="001C7B7C" w:rsidRDefault="00C159B3" w:rsidP="007307E8">
            <w:pPr>
              <w:contextualSpacing/>
              <w:rPr>
                <w:rFonts w:ascii="Arial" w:hAnsi="Arial" w:cs="Arial"/>
                <w:b/>
                <w:szCs w:val="22"/>
              </w:rPr>
            </w:pPr>
            <w:r w:rsidRPr="001C7B7C">
              <w:rPr>
                <w:rFonts w:ascii="Arial" w:hAnsi="Arial" w:cs="Arial"/>
                <w:sz w:val="22"/>
                <w:szCs w:val="22"/>
              </w:rPr>
              <w:t>Sídlo:</w:t>
            </w:r>
            <w:r w:rsidRPr="001C7B7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24" w:type="dxa"/>
          </w:tcPr>
          <w:p w:rsidR="00C159B3" w:rsidRPr="001C7B7C" w:rsidRDefault="00434E22" w:rsidP="007307E8">
            <w:pPr>
              <w:contextualSpacing/>
              <w:rPr>
                <w:rFonts w:ascii="Arial" w:hAnsi="Arial" w:cs="Arial"/>
                <w:b/>
                <w:szCs w:val="22"/>
              </w:rPr>
            </w:pPr>
            <w:r w:rsidRPr="00434E22">
              <w:rPr>
                <w:rFonts w:ascii="Arial" w:hAnsi="Arial" w:cs="Arial"/>
              </w:rPr>
              <w:t>Vsetínská 78, 757 01 Valašské Meziříčí</w:t>
            </w:r>
          </w:p>
        </w:tc>
      </w:tr>
      <w:tr w:rsidR="00C159B3" w:rsidRPr="001C7B7C" w:rsidTr="007307E8">
        <w:tc>
          <w:tcPr>
            <w:tcW w:w="0" w:type="auto"/>
          </w:tcPr>
          <w:p w:rsidR="00C159B3" w:rsidRPr="001C7B7C" w:rsidRDefault="00C159B3" w:rsidP="007307E8">
            <w:pPr>
              <w:contextualSpacing/>
              <w:rPr>
                <w:rFonts w:ascii="Arial" w:hAnsi="Arial" w:cs="Arial"/>
                <w:b/>
                <w:szCs w:val="22"/>
              </w:rPr>
            </w:pPr>
            <w:r w:rsidRPr="001C7B7C">
              <w:rPr>
                <w:rFonts w:ascii="Arial" w:hAnsi="Arial" w:cs="Arial"/>
                <w:sz w:val="22"/>
                <w:szCs w:val="22"/>
              </w:rPr>
              <w:t>Identifikační číslo:</w:t>
            </w:r>
          </w:p>
        </w:tc>
        <w:tc>
          <w:tcPr>
            <w:tcW w:w="4524" w:type="dxa"/>
          </w:tcPr>
          <w:p w:rsidR="00C159B3" w:rsidRPr="001C7B7C" w:rsidRDefault="00434E22" w:rsidP="007307E8">
            <w:pPr>
              <w:contextualSpacing/>
              <w:rPr>
                <w:rFonts w:ascii="Arial" w:hAnsi="Arial" w:cs="Arial"/>
                <w:b/>
                <w:szCs w:val="22"/>
              </w:rPr>
            </w:pPr>
            <w:r w:rsidRPr="00434E22">
              <w:rPr>
                <w:rFonts w:ascii="Arial" w:hAnsi="Arial" w:cs="Arial"/>
              </w:rPr>
              <w:t>000 98 639</w:t>
            </w:r>
          </w:p>
        </w:tc>
      </w:tr>
      <w:tr w:rsidR="00C159B3" w:rsidRPr="001C7B7C" w:rsidTr="007307E8">
        <w:tc>
          <w:tcPr>
            <w:tcW w:w="0" w:type="auto"/>
          </w:tcPr>
          <w:p w:rsidR="00C159B3" w:rsidRPr="001C7B7C" w:rsidRDefault="00C159B3" w:rsidP="007307E8">
            <w:pPr>
              <w:contextualSpacing/>
              <w:rPr>
                <w:rFonts w:ascii="Arial" w:hAnsi="Arial" w:cs="Arial"/>
                <w:b/>
                <w:szCs w:val="22"/>
              </w:rPr>
            </w:pPr>
            <w:r w:rsidRPr="001C7B7C">
              <w:rPr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24" w:type="dxa"/>
          </w:tcPr>
          <w:p w:rsidR="00C159B3" w:rsidRPr="001C7B7C" w:rsidRDefault="00434E22" w:rsidP="007307E8">
            <w:pPr>
              <w:contextualSpacing/>
              <w:rPr>
                <w:rFonts w:ascii="Arial" w:hAnsi="Arial" w:cs="Arial"/>
                <w:b/>
                <w:szCs w:val="22"/>
              </w:rPr>
            </w:pPr>
            <w:r w:rsidRPr="00434E22">
              <w:rPr>
                <w:rFonts w:ascii="Arial" w:hAnsi="Arial" w:cs="Arial"/>
              </w:rPr>
              <w:t>Ing. Libor Lenža, ředitel</w:t>
            </w:r>
          </w:p>
        </w:tc>
      </w:tr>
      <w:tr w:rsidR="00C159B3" w:rsidRPr="001C7B7C" w:rsidTr="007307E8">
        <w:tc>
          <w:tcPr>
            <w:tcW w:w="0" w:type="auto"/>
          </w:tcPr>
          <w:p w:rsidR="00C159B3" w:rsidRPr="001C7B7C" w:rsidRDefault="00C159B3" w:rsidP="007307E8">
            <w:pPr>
              <w:contextualSpacing/>
              <w:rPr>
                <w:rFonts w:ascii="Arial" w:hAnsi="Arial" w:cs="Arial"/>
                <w:b/>
                <w:szCs w:val="22"/>
              </w:rPr>
            </w:pPr>
            <w:r w:rsidRPr="001C7B7C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524" w:type="dxa"/>
          </w:tcPr>
          <w:p w:rsidR="00C159B3" w:rsidRPr="001C7B7C" w:rsidRDefault="00434E22" w:rsidP="007307E8">
            <w:pPr>
              <w:contextualSpacing/>
              <w:rPr>
                <w:rFonts w:ascii="Arial" w:hAnsi="Arial" w:cs="Arial"/>
                <w:b/>
                <w:szCs w:val="22"/>
              </w:rPr>
            </w:pPr>
            <w:r w:rsidRPr="00434E22">
              <w:rPr>
                <w:rFonts w:ascii="Arial" w:hAnsi="Arial" w:cs="Arial"/>
              </w:rPr>
              <w:t>Ing. Libor Lenža, ředitel</w:t>
            </w:r>
          </w:p>
        </w:tc>
      </w:tr>
      <w:tr w:rsidR="00C159B3" w:rsidRPr="001C7B7C" w:rsidTr="007307E8">
        <w:trPr>
          <w:trHeight w:val="278"/>
        </w:trPr>
        <w:tc>
          <w:tcPr>
            <w:tcW w:w="0" w:type="auto"/>
          </w:tcPr>
          <w:p w:rsidR="00C159B3" w:rsidRPr="001C7B7C" w:rsidRDefault="00C159B3" w:rsidP="007307E8">
            <w:pPr>
              <w:contextualSpacing/>
              <w:rPr>
                <w:rFonts w:ascii="Arial" w:hAnsi="Arial" w:cs="Arial"/>
                <w:szCs w:val="22"/>
              </w:rPr>
            </w:pPr>
            <w:r w:rsidRPr="001C7B7C">
              <w:rPr>
                <w:rFonts w:ascii="Arial" w:hAnsi="Arial" w:cs="Arial"/>
                <w:sz w:val="22"/>
                <w:szCs w:val="22"/>
              </w:rPr>
              <w:t>Telefon</w:t>
            </w:r>
            <w:r w:rsidRPr="00D778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24" w:type="dxa"/>
          </w:tcPr>
          <w:p w:rsidR="00C159B3" w:rsidRPr="001C7B7C" w:rsidRDefault="00434E22" w:rsidP="007307E8">
            <w:pPr>
              <w:contextualSpacing/>
              <w:rPr>
                <w:rFonts w:ascii="Arial" w:hAnsi="Arial" w:cs="Arial"/>
                <w:szCs w:val="22"/>
              </w:rPr>
            </w:pPr>
            <w:r w:rsidRPr="00434E22">
              <w:rPr>
                <w:rFonts w:ascii="Arial" w:hAnsi="Arial" w:cs="Arial"/>
              </w:rPr>
              <w:t>571 611</w:t>
            </w:r>
            <w:r w:rsidR="00526B16">
              <w:rPr>
                <w:rFonts w:ascii="Arial" w:hAnsi="Arial" w:cs="Arial"/>
              </w:rPr>
              <w:t> </w:t>
            </w:r>
            <w:r w:rsidRPr="00434E22">
              <w:rPr>
                <w:rFonts w:ascii="Arial" w:hAnsi="Arial" w:cs="Arial"/>
              </w:rPr>
              <w:t>928</w:t>
            </w:r>
            <w:r w:rsidR="00526B16">
              <w:rPr>
                <w:rFonts w:ascii="Arial" w:hAnsi="Arial" w:cs="Arial"/>
              </w:rPr>
              <w:t>, 777 696 694</w:t>
            </w:r>
          </w:p>
        </w:tc>
      </w:tr>
      <w:tr w:rsidR="00C159B3" w:rsidRPr="001C7B7C" w:rsidTr="007307E8">
        <w:tc>
          <w:tcPr>
            <w:tcW w:w="0" w:type="auto"/>
          </w:tcPr>
          <w:p w:rsidR="00C159B3" w:rsidRPr="001C7B7C" w:rsidRDefault="00C159B3" w:rsidP="00434E22">
            <w:pPr>
              <w:contextualSpacing/>
              <w:rPr>
                <w:rFonts w:ascii="Arial" w:hAnsi="Arial" w:cs="Arial"/>
                <w:szCs w:val="22"/>
              </w:rPr>
            </w:pPr>
            <w:r w:rsidRPr="00D778E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524" w:type="dxa"/>
          </w:tcPr>
          <w:p w:rsidR="00C159B3" w:rsidRPr="001C7B7C" w:rsidRDefault="00434E22" w:rsidP="00434E22">
            <w:pPr>
              <w:contextualSpacing/>
              <w:rPr>
                <w:rFonts w:ascii="Arial" w:hAnsi="Arial" w:cs="Arial"/>
                <w:szCs w:val="22"/>
              </w:rPr>
            </w:pPr>
            <w:r w:rsidRPr="00434E22">
              <w:rPr>
                <w:rFonts w:ascii="Arial" w:hAnsi="Arial" w:cs="Arial"/>
              </w:rPr>
              <w:t>libor.lenza@astrovm.cz</w:t>
            </w:r>
          </w:p>
        </w:tc>
      </w:tr>
      <w:tr w:rsidR="00434E22" w:rsidRPr="001C7B7C" w:rsidTr="007307E8">
        <w:tc>
          <w:tcPr>
            <w:tcW w:w="0" w:type="auto"/>
          </w:tcPr>
          <w:p w:rsidR="00434E22" w:rsidRPr="00D778E3" w:rsidRDefault="00434E22" w:rsidP="00434E22">
            <w:p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WWW:</w:t>
            </w:r>
          </w:p>
        </w:tc>
        <w:tc>
          <w:tcPr>
            <w:tcW w:w="4524" w:type="dxa"/>
          </w:tcPr>
          <w:p w:rsidR="00434E22" w:rsidRPr="00434E22" w:rsidRDefault="00434E22" w:rsidP="00434E2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astrovm.cz</w:t>
            </w:r>
          </w:p>
        </w:tc>
      </w:tr>
    </w:tbl>
    <w:p w:rsidR="00C159B3" w:rsidRDefault="00C159B3" w:rsidP="00C159B3">
      <w:pPr>
        <w:contextualSpacing/>
        <w:outlineLvl w:val="0"/>
        <w:rPr>
          <w:rFonts w:ascii="Arial" w:hAnsi="Arial" w:cs="Arial"/>
          <w:sz w:val="22"/>
          <w:szCs w:val="22"/>
        </w:rPr>
      </w:pPr>
    </w:p>
    <w:p w:rsidR="00C159B3" w:rsidRPr="001C7B7C" w:rsidRDefault="00C159B3" w:rsidP="00C159B3">
      <w:pPr>
        <w:numPr>
          <w:ilvl w:val="0"/>
          <w:numId w:val="1"/>
        </w:numPr>
        <w:shd w:val="clear" w:color="auto" w:fill="BFBFBF"/>
        <w:tabs>
          <w:tab w:val="clear" w:pos="360"/>
          <w:tab w:val="num" w:pos="284"/>
        </w:tabs>
        <w:contextualSpacing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b/>
          <w:sz w:val="22"/>
          <w:szCs w:val="22"/>
        </w:rPr>
        <w:t>Předmět veřejné zakázky</w:t>
      </w:r>
    </w:p>
    <w:p w:rsidR="00C159B3" w:rsidRPr="001C7B7C" w:rsidRDefault="00C159B3" w:rsidP="00C159B3">
      <w:pPr>
        <w:contextualSpacing/>
        <w:rPr>
          <w:rFonts w:ascii="Arial" w:hAnsi="Arial" w:cs="Arial"/>
          <w:b/>
          <w:sz w:val="22"/>
          <w:szCs w:val="22"/>
        </w:rPr>
      </w:pPr>
    </w:p>
    <w:p w:rsidR="00434E22" w:rsidRDefault="00C159B3" w:rsidP="00C159B3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veřejné zakázky je:</w:t>
      </w:r>
      <w:r w:rsidR="00434E22">
        <w:rPr>
          <w:rFonts w:ascii="Arial" w:hAnsi="Arial" w:cs="Arial"/>
          <w:sz w:val="22"/>
          <w:szCs w:val="22"/>
        </w:rPr>
        <w:t xml:space="preserve"> </w:t>
      </w:r>
    </w:p>
    <w:p w:rsidR="00434E22" w:rsidRPr="00870CAE" w:rsidRDefault="00434E22" w:rsidP="00C159B3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70CAE">
        <w:rPr>
          <w:rFonts w:ascii="Arial" w:hAnsi="Arial" w:cs="Arial"/>
          <w:b/>
          <w:sz w:val="22"/>
          <w:szCs w:val="22"/>
        </w:rPr>
        <w:t xml:space="preserve">Zpracování úvodní studie dle </w:t>
      </w:r>
      <w:r w:rsidR="00526B16">
        <w:rPr>
          <w:rFonts w:ascii="Arial" w:hAnsi="Arial" w:cs="Arial"/>
          <w:b/>
          <w:sz w:val="22"/>
          <w:szCs w:val="22"/>
        </w:rPr>
        <w:t xml:space="preserve">přiložené </w:t>
      </w:r>
      <w:r w:rsidRPr="00870CAE">
        <w:rPr>
          <w:rFonts w:ascii="Arial" w:hAnsi="Arial" w:cs="Arial"/>
          <w:b/>
          <w:sz w:val="22"/>
          <w:szCs w:val="22"/>
        </w:rPr>
        <w:t>specifikace k záměru výstavy objektu v areálu Hvězdárny Valašské Meziříčí, p. o. Název objektu/projektu: VZDĚLÁVACÍ, VÝZKUMNÉ A INOVAČNÍ CENTRUM PRO MLÁDEŽ</w:t>
      </w:r>
    </w:p>
    <w:p w:rsidR="00434E22" w:rsidRDefault="00434E22" w:rsidP="00C159B3">
      <w:pPr>
        <w:contextualSpacing/>
        <w:jc w:val="both"/>
        <w:rPr>
          <w:rFonts w:ascii="Arial" w:hAnsi="Arial" w:cs="Arial"/>
          <w:sz w:val="22"/>
          <w:szCs w:val="22"/>
        </w:rPr>
      </w:pPr>
      <w:r w:rsidRPr="00526B16">
        <w:rPr>
          <w:rFonts w:ascii="Arial" w:hAnsi="Arial" w:cs="Arial"/>
          <w:sz w:val="22"/>
          <w:szCs w:val="22"/>
        </w:rPr>
        <w:t>Specifikace rozsahu a obsahu studie je uvedena v</w:t>
      </w:r>
      <w:r w:rsidR="00526B16">
        <w:rPr>
          <w:rFonts w:ascii="Arial" w:hAnsi="Arial" w:cs="Arial"/>
          <w:sz w:val="22"/>
          <w:szCs w:val="22"/>
        </w:rPr>
        <w:t xml:space="preserve"> </w:t>
      </w:r>
      <w:r w:rsidR="00526B16" w:rsidRPr="00526B16">
        <w:rPr>
          <w:rFonts w:ascii="Arial" w:hAnsi="Arial" w:cs="Arial"/>
          <w:b/>
          <w:sz w:val="22"/>
          <w:szCs w:val="22"/>
        </w:rPr>
        <w:t>P</w:t>
      </w:r>
      <w:r w:rsidRPr="00526B16">
        <w:rPr>
          <w:rFonts w:ascii="Arial" w:hAnsi="Arial" w:cs="Arial"/>
          <w:b/>
          <w:sz w:val="22"/>
          <w:szCs w:val="22"/>
        </w:rPr>
        <w:t xml:space="preserve">říloze </w:t>
      </w:r>
      <w:r w:rsidR="00526B16" w:rsidRPr="00526B16">
        <w:rPr>
          <w:rFonts w:ascii="Arial" w:hAnsi="Arial" w:cs="Arial"/>
          <w:b/>
          <w:sz w:val="22"/>
          <w:szCs w:val="22"/>
        </w:rPr>
        <w:t>č. 1</w:t>
      </w:r>
      <w:r w:rsidR="00526B16" w:rsidRPr="00526B16">
        <w:rPr>
          <w:rFonts w:ascii="Arial" w:hAnsi="Arial" w:cs="Arial"/>
          <w:sz w:val="22"/>
          <w:szCs w:val="22"/>
        </w:rPr>
        <w:t xml:space="preserve"> poptávky (Požadovaný rozsah a obsah studie)</w:t>
      </w:r>
    </w:p>
    <w:p w:rsidR="00C159B3" w:rsidRPr="00D778E3" w:rsidRDefault="00C159B3" w:rsidP="00C159B3">
      <w:pPr>
        <w:contextualSpacing/>
        <w:rPr>
          <w:rFonts w:ascii="Arial" w:hAnsi="Arial" w:cs="Arial"/>
          <w:sz w:val="22"/>
          <w:szCs w:val="22"/>
        </w:rPr>
      </w:pPr>
    </w:p>
    <w:p w:rsidR="00C159B3" w:rsidRDefault="00870CAE" w:rsidP="00870CAE">
      <w:pPr>
        <w:numPr>
          <w:ilvl w:val="0"/>
          <w:numId w:val="1"/>
        </w:numPr>
        <w:shd w:val="clear" w:color="auto" w:fill="BFBFBF"/>
        <w:tabs>
          <w:tab w:val="clear" w:pos="360"/>
          <w:tab w:val="num" w:pos="284"/>
        </w:tabs>
        <w:contextualSpacing/>
        <w:rPr>
          <w:rFonts w:ascii="Arial" w:hAnsi="Arial" w:cs="Arial"/>
          <w:sz w:val="22"/>
          <w:szCs w:val="22"/>
        </w:rPr>
      </w:pPr>
      <w:bookmarkStart w:id="0" w:name="_Toc235924780"/>
      <w:r>
        <w:rPr>
          <w:rFonts w:ascii="Arial" w:hAnsi="Arial" w:cs="Arial"/>
          <w:b/>
          <w:bCs/>
          <w:sz w:val="22"/>
          <w:szCs w:val="22"/>
        </w:rPr>
        <w:t>D</w:t>
      </w:r>
      <w:r w:rsidR="00C159B3" w:rsidRPr="001C7B7C">
        <w:rPr>
          <w:rFonts w:ascii="Arial" w:hAnsi="Arial" w:cs="Arial"/>
          <w:b/>
          <w:bCs/>
          <w:sz w:val="22"/>
          <w:szCs w:val="22"/>
        </w:rPr>
        <w:t xml:space="preserve">okumentace </w:t>
      </w:r>
      <w:r>
        <w:rPr>
          <w:rFonts w:ascii="Arial" w:hAnsi="Arial" w:cs="Arial"/>
          <w:b/>
          <w:bCs/>
          <w:sz w:val="22"/>
          <w:szCs w:val="22"/>
        </w:rPr>
        <w:t>k poptávce</w:t>
      </w:r>
      <w:bookmarkEnd w:id="0"/>
    </w:p>
    <w:p w:rsidR="00870CAE" w:rsidRDefault="00870CAE" w:rsidP="00C159B3">
      <w:pPr>
        <w:pStyle w:val="Zkladntext"/>
        <w:contextualSpacing/>
        <w:rPr>
          <w:rFonts w:ascii="Arial" w:hAnsi="Arial" w:cs="Arial"/>
          <w:sz w:val="22"/>
          <w:szCs w:val="22"/>
        </w:rPr>
      </w:pPr>
    </w:p>
    <w:p w:rsidR="00C159B3" w:rsidRPr="00E35A8D" w:rsidRDefault="00870CAE" w:rsidP="00C159B3">
      <w:pPr>
        <w:pStyle w:val="Zkladntext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dokumenty jsou přiloženy v elektronické podobě.</w:t>
      </w:r>
      <w:r w:rsidR="00526B16">
        <w:rPr>
          <w:rFonts w:ascii="Arial" w:hAnsi="Arial" w:cs="Arial"/>
          <w:sz w:val="22"/>
          <w:szCs w:val="22"/>
        </w:rPr>
        <w:t xml:space="preserve"> </w:t>
      </w:r>
      <w:r w:rsidR="00C159B3">
        <w:rPr>
          <w:rFonts w:ascii="Arial" w:hAnsi="Arial" w:cs="Arial"/>
          <w:sz w:val="22"/>
          <w:szCs w:val="22"/>
        </w:rPr>
        <w:t xml:space="preserve">V případě zájmu jsou </w:t>
      </w:r>
      <w:r>
        <w:rPr>
          <w:rFonts w:ascii="Arial" w:hAnsi="Arial" w:cs="Arial"/>
          <w:sz w:val="22"/>
          <w:szCs w:val="22"/>
        </w:rPr>
        <w:t>oslovené subjekty</w:t>
      </w:r>
      <w:r w:rsidR="00343E0E">
        <w:rPr>
          <w:rFonts w:ascii="Arial" w:hAnsi="Arial" w:cs="Arial"/>
          <w:sz w:val="22"/>
          <w:szCs w:val="22"/>
        </w:rPr>
        <w:t xml:space="preserve"> (dodavatelé)</w:t>
      </w:r>
      <w:r>
        <w:rPr>
          <w:rFonts w:ascii="Arial" w:hAnsi="Arial" w:cs="Arial"/>
          <w:sz w:val="22"/>
          <w:szCs w:val="22"/>
        </w:rPr>
        <w:t xml:space="preserve"> </w:t>
      </w:r>
      <w:r w:rsidR="00C159B3">
        <w:rPr>
          <w:rFonts w:ascii="Arial" w:hAnsi="Arial" w:cs="Arial"/>
          <w:sz w:val="22"/>
          <w:szCs w:val="22"/>
        </w:rPr>
        <w:t>oprávněn</w:t>
      </w:r>
      <w:r>
        <w:rPr>
          <w:rFonts w:ascii="Arial" w:hAnsi="Arial" w:cs="Arial"/>
          <w:sz w:val="22"/>
          <w:szCs w:val="22"/>
        </w:rPr>
        <w:t>y</w:t>
      </w:r>
      <w:r w:rsidR="00C159B3">
        <w:rPr>
          <w:rFonts w:ascii="Arial" w:hAnsi="Arial" w:cs="Arial"/>
          <w:sz w:val="22"/>
          <w:szCs w:val="22"/>
        </w:rPr>
        <w:t xml:space="preserve"> požádat </w:t>
      </w:r>
      <w:r>
        <w:rPr>
          <w:rFonts w:ascii="Arial" w:hAnsi="Arial" w:cs="Arial"/>
          <w:sz w:val="22"/>
          <w:szCs w:val="22"/>
        </w:rPr>
        <w:t>(postačí elektronická forma</w:t>
      </w:r>
      <w:r w:rsidR="00526B16">
        <w:rPr>
          <w:rFonts w:ascii="Arial" w:hAnsi="Arial" w:cs="Arial"/>
          <w:sz w:val="22"/>
          <w:szCs w:val="22"/>
        </w:rPr>
        <w:t xml:space="preserve"> s telefonickým avízem</w:t>
      </w:r>
      <w:r>
        <w:rPr>
          <w:rFonts w:ascii="Arial" w:hAnsi="Arial" w:cs="Arial"/>
          <w:sz w:val="22"/>
          <w:szCs w:val="22"/>
        </w:rPr>
        <w:t>) o </w:t>
      </w:r>
      <w:r w:rsidR="00C159B3">
        <w:rPr>
          <w:rFonts w:ascii="Arial" w:hAnsi="Arial" w:cs="Arial"/>
          <w:sz w:val="22"/>
          <w:szCs w:val="22"/>
        </w:rPr>
        <w:t xml:space="preserve">poskytnutí </w:t>
      </w:r>
      <w:r>
        <w:rPr>
          <w:rFonts w:ascii="Arial" w:hAnsi="Arial" w:cs="Arial"/>
          <w:sz w:val="22"/>
          <w:szCs w:val="22"/>
        </w:rPr>
        <w:t>dodatečných informací, které budou v elektronické podobě poskytnuty všem osloveným subjektům</w:t>
      </w:r>
      <w:r w:rsidR="00C159B3">
        <w:rPr>
          <w:rFonts w:ascii="Arial" w:hAnsi="Arial" w:cs="Arial"/>
          <w:sz w:val="22"/>
          <w:szCs w:val="22"/>
        </w:rPr>
        <w:t xml:space="preserve">. Žádost o poskytnutí </w:t>
      </w:r>
      <w:r>
        <w:rPr>
          <w:rFonts w:ascii="Arial" w:hAnsi="Arial" w:cs="Arial"/>
          <w:sz w:val="22"/>
          <w:szCs w:val="22"/>
        </w:rPr>
        <w:t>dodatečných informací</w:t>
      </w:r>
      <w:r w:rsidR="00C159B3">
        <w:rPr>
          <w:rFonts w:ascii="Arial" w:hAnsi="Arial" w:cs="Arial"/>
          <w:sz w:val="22"/>
          <w:szCs w:val="22"/>
        </w:rPr>
        <w:t xml:space="preserve"> bude obsahovat:</w:t>
      </w:r>
      <w:r>
        <w:rPr>
          <w:rFonts w:ascii="Arial" w:hAnsi="Arial" w:cs="Arial"/>
          <w:sz w:val="22"/>
          <w:szCs w:val="22"/>
        </w:rPr>
        <w:t xml:space="preserve"> </w:t>
      </w:r>
      <w:r w:rsidR="00C159B3">
        <w:rPr>
          <w:rFonts w:ascii="Arial" w:hAnsi="Arial" w:cs="Arial"/>
          <w:sz w:val="22"/>
          <w:szCs w:val="22"/>
        </w:rPr>
        <w:t>Název dodavatele, sídlo, identifikační číslo, kontaktní osobu, telefon, e-mail.</w:t>
      </w:r>
    </w:p>
    <w:p w:rsidR="00C159B3" w:rsidRDefault="00870CAE" w:rsidP="00C159B3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Poptávající </w:t>
      </w:r>
      <w:r w:rsidR="00C159B3">
        <w:rPr>
          <w:rFonts w:ascii="Arial" w:hAnsi="Arial" w:cs="Arial"/>
          <w:sz w:val="22"/>
          <w:szCs w:val="22"/>
        </w:rPr>
        <w:t xml:space="preserve">poskytne </w:t>
      </w:r>
      <w:r>
        <w:rPr>
          <w:rFonts w:ascii="Arial" w:hAnsi="Arial" w:cs="Arial"/>
          <w:sz w:val="22"/>
          <w:szCs w:val="22"/>
        </w:rPr>
        <w:t xml:space="preserve">oslovenému subjektu doplňující informace </w:t>
      </w:r>
      <w:r w:rsidR="00C159B3">
        <w:rPr>
          <w:rFonts w:ascii="Arial" w:hAnsi="Arial" w:cs="Arial"/>
          <w:sz w:val="22"/>
          <w:szCs w:val="22"/>
        </w:rPr>
        <w:t xml:space="preserve">do 2 pracovních dnů od doručení žádosti </w:t>
      </w:r>
      <w:r w:rsidR="00526B16">
        <w:rPr>
          <w:rFonts w:ascii="Arial" w:hAnsi="Arial" w:cs="Arial"/>
          <w:sz w:val="22"/>
          <w:szCs w:val="22"/>
        </w:rPr>
        <w:t>osloveného subjektu</w:t>
      </w:r>
      <w:r w:rsidR="00C159B3">
        <w:rPr>
          <w:rFonts w:ascii="Arial" w:hAnsi="Arial" w:cs="Arial"/>
          <w:sz w:val="22"/>
          <w:szCs w:val="22"/>
        </w:rPr>
        <w:t xml:space="preserve">, a to </w:t>
      </w:r>
      <w:r w:rsidR="00526B16">
        <w:rPr>
          <w:rFonts w:ascii="Arial" w:hAnsi="Arial" w:cs="Arial"/>
          <w:sz w:val="22"/>
          <w:szCs w:val="22"/>
        </w:rPr>
        <w:t xml:space="preserve">výhradně </w:t>
      </w:r>
      <w:r w:rsidR="00C159B3">
        <w:rPr>
          <w:rFonts w:ascii="Arial" w:hAnsi="Arial" w:cs="Arial"/>
          <w:sz w:val="22"/>
          <w:szCs w:val="22"/>
        </w:rPr>
        <w:t xml:space="preserve">elektronicky </w:t>
      </w:r>
      <w:r w:rsidR="00526B16">
        <w:rPr>
          <w:rFonts w:ascii="Arial" w:hAnsi="Arial" w:cs="Arial"/>
          <w:sz w:val="22"/>
          <w:szCs w:val="22"/>
        </w:rPr>
        <w:t>na uvedenou elektronickou adresu osloveného subjektu</w:t>
      </w:r>
      <w:r w:rsidR="00C159B3">
        <w:rPr>
          <w:rFonts w:ascii="Arial" w:hAnsi="Arial" w:cs="Arial"/>
          <w:sz w:val="22"/>
          <w:szCs w:val="22"/>
        </w:rPr>
        <w:t>.</w:t>
      </w:r>
    </w:p>
    <w:p w:rsidR="00C159B3" w:rsidRPr="001C7B7C" w:rsidRDefault="00C159B3" w:rsidP="00C159B3">
      <w:pPr>
        <w:pStyle w:val="Zkladntext"/>
        <w:contextualSpacing/>
        <w:rPr>
          <w:rFonts w:ascii="Arial" w:hAnsi="Arial" w:cs="Arial"/>
          <w:sz w:val="22"/>
          <w:szCs w:val="22"/>
        </w:rPr>
      </w:pPr>
    </w:p>
    <w:p w:rsidR="00C159B3" w:rsidRPr="001C7B7C" w:rsidRDefault="00C159B3" w:rsidP="00C159B3">
      <w:pPr>
        <w:numPr>
          <w:ilvl w:val="0"/>
          <w:numId w:val="1"/>
        </w:numPr>
        <w:shd w:val="clear" w:color="auto" w:fill="BFBFBF"/>
        <w:contextualSpacing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b/>
          <w:sz w:val="22"/>
          <w:szCs w:val="22"/>
        </w:rPr>
        <w:t>Termín a místo plnění veřejné zakázky</w:t>
      </w:r>
    </w:p>
    <w:p w:rsidR="00C159B3" w:rsidRPr="001C7B7C" w:rsidRDefault="00C159B3" w:rsidP="00C159B3">
      <w:pPr>
        <w:contextualSpacing/>
        <w:rPr>
          <w:rFonts w:ascii="Arial" w:hAnsi="Arial" w:cs="Arial"/>
          <w:b/>
          <w:sz w:val="22"/>
          <w:szCs w:val="22"/>
        </w:rPr>
      </w:pPr>
    </w:p>
    <w:p w:rsidR="00C159B3" w:rsidRPr="005B2CC4" w:rsidRDefault="00C159B3" w:rsidP="00C159B3">
      <w:pPr>
        <w:numPr>
          <w:ilvl w:val="1"/>
          <w:numId w:val="1"/>
        </w:numPr>
        <w:ind w:hanging="573"/>
        <w:contextualSpacing/>
        <w:rPr>
          <w:rFonts w:ascii="Arial" w:hAnsi="Arial" w:cs="Arial"/>
          <w:sz w:val="22"/>
          <w:szCs w:val="22"/>
        </w:rPr>
      </w:pPr>
      <w:r w:rsidRPr="00034F14">
        <w:rPr>
          <w:rFonts w:ascii="Arial" w:hAnsi="Arial" w:cs="Arial"/>
          <w:sz w:val="22"/>
          <w:szCs w:val="22"/>
        </w:rPr>
        <w:t xml:space="preserve">Předpokládaný termín zahájení </w:t>
      </w:r>
      <w:r>
        <w:rPr>
          <w:rFonts w:ascii="Arial" w:hAnsi="Arial" w:cs="Arial"/>
          <w:sz w:val="22"/>
          <w:szCs w:val="22"/>
        </w:rPr>
        <w:t>plnění</w:t>
      </w:r>
      <w:r w:rsidRPr="00034F14">
        <w:rPr>
          <w:rFonts w:ascii="Arial" w:hAnsi="Arial" w:cs="Arial"/>
          <w:sz w:val="22"/>
          <w:szCs w:val="22"/>
        </w:rPr>
        <w:t xml:space="preserve"> </w:t>
      </w:r>
      <w:r w:rsidRPr="005B2CC4">
        <w:rPr>
          <w:rFonts w:ascii="Arial" w:hAnsi="Arial" w:cs="Arial"/>
          <w:sz w:val="22"/>
          <w:szCs w:val="22"/>
        </w:rPr>
        <w:t>zakázky:</w:t>
      </w:r>
      <w:r w:rsidRPr="005B2CC4">
        <w:rPr>
          <w:rFonts w:ascii="Arial" w:hAnsi="Arial" w:cs="Arial"/>
          <w:sz w:val="22"/>
          <w:szCs w:val="22"/>
        </w:rPr>
        <w:tab/>
      </w:r>
      <w:r w:rsidRPr="005B2CC4">
        <w:rPr>
          <w:rFonts w:ascii="Arial" w:hAnsi="Arial" w:cs="Arial"/>
          <w:sz w:val="22"/>
          <w:szCs w:val="22"/>
        </w:rPr>
        <w:tab/>
      </w:r>
      <w:r w:rsidR="005B2CC4">
        <w:rPr>
          <w:rFonts w:ascii="Arial" w:hAnsi="Arial" w:cs="Arial"/>
          <w:sz w:val="22"/>
          <w:szCs w:val="22"/>
        </w:rPr>
        <w:t>1</w:t>
      </w:r>
      <w:r w:rsidR="00343E0E">
        <w:rPr>
          <w:rFonts w:ascii="Arial" w:hAnsi="Arial" w:cs="Arial"/>
          <w:sz w:val="22"/>
          <w:szCs w:val="22"/>
        </w:rPr>
        <w:t>8</w:t>
      </w:r>
      <w:r w:rsidR="005B2CC4">
        <w:rPr>
          <w:rFonts w:ascii="Arial" w:hAnsi="Arial" w:cs="Arial"/>
          <w:sz w:val="22"/>
          <w:szCs w:val="22"/>
        </w:rPr>
        <w:t>. 4. 2018</w:t>
      </w:r>
      <w:r w:rsidRPr="005B2CC4">
        <w:rPr>
          <w:rFonts w:ascii="Arial" w:hAnsi="Arial" w:cs="Arial"/>
          <w:sz w:val="22"/>
          <w:szCs w:val="22"/>
        </w:rPr>
        <w:tab/>
      </w:r>
    </w:p>
    <w:p w:rsidR="00C159B3" w:rsidRPr="005B2CC4" w:rsidRDefault="00C159B3" w:rsidP="00C159B3">
      <w:pPr>
        <w:numPr>
          <w:ilvl w:val="1"/>
          <w:numId w:val="1"/>
        </w:numPr>
        <w:ind w:hanging="573"/>
        <w:contextualSpacing/>
        <w:rPr>
          <w:rFonts w:ascii="Arial" w:hAnsi="Arial" w:cs="Arial"/>
          <w:b/>
          <w:sz w:val="22"/>
          <w:szCs w:val="22"/>
        </w:rPr>
      </w:pPr>
      <w:r w:rsidRPr="005B2CC4">
        <w:rPr>
          <w:rFonts w:ascii="Arial" w:hAnsi="Arial" w:cs="Arial"/>
          <w:sz w:val="22"/>
          <w:szCs w:val="22"/>
        </w:rPr>
        <w:t>Předpokládaný termín ukončení plnění zakázky:</w:t>
      </w:r>
      <w:r w:rsidRPr="005B2CC4">
        <w:rPr>
          <w:rFonts w:ascii="Arial" w:hAnsi="Arial" w:cs="Arial"/>
          <w:sz w:val="22"/>
          <w:szCs w:val="22"/>
        </w:rPr>
        <w:tab/>
      </w:r>
      <w:r w:rsidR="00343E0E">
        <w:rPr>
          <w:rFonts w:ascii="Arial" w:hAnsi="Arial" w:cs="Arial"/>
          <w:sz w:val="22"/>
          <w:szCs w:val="22"/>
        </w:rPr>
        <w:t>20</w:t>
      </w:r>
      <w:r w:rsidR="005B2CC4">
        <w:rPr>
          <w:rFonts w:ascii="Arial" w:hAnsi="Arial" w:cs="Arial"/>
          <w:sz w:val="22"/>
          <w:szCs w:val="22"/>
        </w:rPr>
        <w:t>. 6. 2018</w:t>
      </w:r>
    </w:p>
    <w:p w:rsidR="005B2CC4" w:rsidRPr="005B2CC4" w:rsidRDefault="00C159B3" w:rsidP="00C159B3">
      <w:pPr>
        <w:numPr>
          <w:ilvl w:val="1"/>
          <w:numId w:val="1"/>
        </w:numPr>
        <w:ind w:hanging="573"/>
        <w:contextualSpacing/>
        <w:rPr>
          <w:rFonts w:ascii="Arial" w:hAnsi="Arial" w:cs="Arial"/>
          <w:b/>
          <w:sz w:val="22"/>
          <w:szCs w:val="22"/>
        </w:rPr>
      </w:pPr>
      <w:r w:rsidRPr="005B2CC4">
        <w:rPr>
          <w:rFonts w:ascii="Arial" w:hAnsi="Arial" w:cs="Arial"/>
          <w:sz w:val="22"/>
          <w:szCs w:val="22"/>
        </w:rPr>
        <w:lastRenderedPageBreak/>
        <w:t xml:space="preserve">Místo plnění zakázky: </w:t>
      </w:r>
      <w:r w:rsidRPr="005B2CC4">
        <w:rPr>
          <w:rFonts w:ascii="Arial" w:hAnsi="Arial" w:cs="Arial"/>
          <w:sz w:val="22"/>
          <w:szCs w:val="22"/>
        </w:rPr>
        <w:tab/>
      </w:r>
    </w:p>
    <w:p w:rsidR="00C159B3" w:rsidRPr="005B2CC4" w:rsidRDefault="005B2CC4" w:rsidP="005B2CC4">
      <w:pPr>
        <w:ind w:left="999"/>
        <w:contextualSpacing/>
        <w:rPr>
          <w:rFonts w:ascii="Arial" w:hAnsi="Arial" w:cs="Arial"/>
          <w:b/>
          <w:sz w:val="22"/>
          <w:szCs w:val="22"/>
        </w:rPr>
      </w:pPr>
      <w:r w:rsidRPr="005B2CC4">
        <w:rPr>
          <w:rFonts w:ascii="Arial" w:hAnsi="Arial" w:cs="Arial"/>
          <w:sz w:val="22"/>
          <w:szCs w:val="22"/>
        </w:rPr>
        <w:t>Hvězdárna Valašské Meziříčí, p. o., Vsetínská 78, 757 01 Valašské Meziříčí</w:t>
      </w:r>
    </w:p>
    <w:p w:rsidR="00C159B3" w:rsidRPr="001C7B7C" w:rsidRDefault="00C159B3" w:rsidP="00C159B3">
      <w:pPr>
        <w:ind w:left="3900" w:firstLine="348"/>
        <w:contextualSpacing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b/>
          <w:sz w:val="22"/>
          <w:szCs w:val="22"/>
        </w:rPr>
        <w:t xml:space="preserve"> </w:t>
      </w:r>
    </w:p>
    <w:p w:rsidR="00C159B3" w:rsidRPr="001C7B7C" w:rsidRDefault="00C159B3" w:rsidP="00C159B3">
      <w:pPr>
        <w:contextualSpacing/>
        <w:outlineLvl w:val="0"/>
        <w:rPr>
          <w:rFonts w:ascii="Arial" w:hAnsi="Arial" w:cs="Arial"/>
          <w:b/>
          <w:sz w:val="22"/>
          <w:szCs w:val="22"/>
        </w:rPr>
      </w:pPr>
    </w:p>
    <w:p w:rsidR="00C159B3" w:rsidRPr="001C7B7C" w:rsidRDefault="00C159B3" w:rsidP="00C159B3">
      <w:pPr>
        <w:numPr>
          <w:ilvl w:val="0"/>
          <w:numId w:val="1"/>
        </w:numPr>
        <w:shd w:val="clear" w:color="auto" w:fill="BFBFBF"/>
        <w:contextualSpacing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b/>
          <w:sz w:val="22"/>
          <w:szCs w:val="22"/>
        </w:rPr>
        <w:t>Obsahové členění nabídky</w:t>
      </w:r>
    </w:p>
    <w:p w:rsidR="00C159B3" w:rsidRPr="001C7B7C" w:rsidRDefault="00C159B3" w:rsidP="00C159B3">
      <w:pPr>
        <w:contextualSpacing/>
        <w:rPr>
          <w:rFonts w:ascii="Arial" w:hAnsi="Arial" w:cs="Arial"/>
          <w:b/>
          <w:sz w:val="22"/>
          <w:szCs w:val="22"/>
        </w:rPr>
      </w:pPr>
    </w:p>
    <w:p w:rsidR="00870CAE" w:rsidRDefault="00C159B3" w:rsidP="00C159B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34F14">
        <w:rPr>
          <w:rFonts w:ascii="Arial" w:hAnsi="Arial" w:cs="Arial"/>
          <w:color w:val="000000"/>
          <w:sz w:val="22"/>
          <w:szCs w:val="22"/>
        </w:rPr>
        <w:t xml:space="preserve">Nabídkou se rozumí </w:t>
      </w:r>
      <w:r>
        <w:rPr>
          <w:rFonts w:ascii="Arial" w:hAnsi="Arial" w:cs="Arial"/>
          <w:color w:val="000000"/>
          <w:sz w:val="22"/>
          <w:szCs w:val="22"/>
        </w:rPr>
        <w:t xml:space="preserve">zejména </w:t>
      </w:r>
      <w:r w:rsidR="00870CAE">
        <w:rPr>
          <w:rFonts w:ascii="Arial" w:hAnsi="Arial" w:cs="Arial"/>
          <w:color w:val="000000"/>
          <w:sz w:val="22"/>
          <w:szCs w:val="22"/>
        </w:rPr>
        <w:t xml:space="preserve">vyjádření jasného souhlasu s požadavky poptávajícího, souhlas s místem a termínem plnění a předložení cenové nabídky. </w:t>
      </w:r>
    </w:p>
    <w:p w:rsidR="00870CAE" w:rsidRDefault="00870CAE" w:rsidP="00C159B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159B3" w:rsidRPr="00034F14" w:rsidRDefault="00C159B3" w:rsidP="00C159B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</w:rPr>
        <w:t xml:space="preserve">Součástí nabídky jsou i doklady a informace prokazující </w:t>
      </w:r>
      <w:r w:rsidR="00343E0E">
        <w:rPr>
          <w:rFonts w:ascii="Arial" w:hAnsi="Arial" w:cs="Arial"/>
          <w:sz w:val="22"/>
        </w:rPr>
        <w:t>splnění kvalifikace. Nabídka a </w:t>
      </w:r>
      <w:r>
        <w:rPr>
          <w:rFonts w:ascii="Arial" w:hAnsi="Arial" w:cs="Arial"/>
          <w:sz w:val="22"/>
        </w:rPr>
        <w:t>veškeré ostatní doklady a údaje budou uvedeny v českém jazyce v písemné (listinné) formě a nabídka bude v originálním znění podepsána osobou oprávněnou za dodavatele jednat a podepisovat (podle výpisu z Obchodního rejstříku či obdobné evidence, je-li zapsán), popřípadě statutárním orgánem zmocněnou osobou, jejíž plná moc musí být součástí nabídky.</w:t>
      </w:r>
    </w:p>
    <w:p w:rsidR="00C159B3" w:rsidRDefault="00C159B3" w:rsidP="00C159B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159B3" w:rsidRDefault="00C159B3" w:rsidP="00C159B3">
      <w:pPr>
        <w:jc w:val="both"/>
        <w:rPr>
          <w:rFonts w:ascii="Arial" w:hAnsi="Arial" w:cs="Arial"/>
          <w:sz w:val="22"/>
        </w:rPr>
      </w:pPr>
      <w:r w:rsidRPr="00034F14">
        <w:rPr>
          <w:rFonts w:ascii="Arial" w:hAnsi="Arial" w:cs="Arial"/>
          <w:color w:val="000000"/>
          <w:sz w:val="22"/>
          <w:szCs w:val="22"/>
        </w:rPr>
        <w:t xml:space="preserve">Nabídka bude předložena v jednom originálním vyhotovení v písemné formě. </w:t>
      </w:r>
      <w:r>
        <w:rPr>
          <w:rFonts w:ascii="Arial" w:hAnsi="Arial" w:cs="Arial"/>
          <w:sz w:val="22"/>
        </w:rPr>
        <w:t xml:space="preserve">Doklady prokazující způsobilost a kvalifikaci dodavatele musí být v souladu s požadavky této </w:t>
      </w:r>
      <w:r w:rsidR="00870CAE">
        <w:rPr>
          <w:rFonts w:ascii="Arial" w:hAnsi="Arial" w:cs="Arial"/>
          <w:sz w:val="22"/>
        </w:rPr>
        <w:t>poptávky</w:t>
      </w:r>
      <w:r>
        <w:rPr>
          <w:rFonts w:ascii="Arial" w:hAnsi="Arial" w:cs="Arial"/>
          <w:sz w:val="22"/>
        </w:rPr>
        <w:t>.</w:t>
      </w:r>
    </w:p>
    <w:p w:rsidR="00C159B3" w:rsidRDefault="00C159B3" w:rsidP="00C159B3">
      <w:pPr>
        <w:jc w:val="both"/>
        <w:rPr>
          <w:rFonts w:ascii="Arial" w:hAnsi="Arial" w:cs="Arial"/>
          <w:sz w:val="22"/>
        </w:rPr>
      </w:pPr>
    </w:p>
    <w:p w:rsidR="00C159B3" w:rsidRDefault="004C0267" w:rsidP="00C159B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Poptávající</w:t>
      </w:r>
      <w:r w:rsidR="00C159B3">
        <w:rPr>
          <w:rFonts w:ascii="Arial" w:hAnsi="Arial" w:cs="Arial"/>
          <w:sz w:val="22"/>
        </w:rPr>
        <w:t xml:space="preserve"> doporučuje, aby nabídka byla předložena také v elektronické podobě na CD (ve formátu aplikačních programů Microsoft Word a Excel či v PDF); v případě neshody mezi elektronickou podobou nabídky a předloženým originálem v písemné formě je rozhodující tištěná forma nabídky.</w:t>
      </w:r>
    </w:p>
    <w:p w:rsidR="00C159B3" w:rsidRDefault="00C159B3" w:rsidP="00C159B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Nabídka nebude obsahovat přepisy a opravy, které by mohly </w:t>
      </w:r>
      <w:r w:rsidR="002F44FD">
        <w:rPr>
          <w:rFonts w:ascii="Arial" w:hAnsi="Arial" w:cs="Arial"/>
          <w:sz w:val="22"/>
        </w:rPr>
        <w:t>poptávajícího</w:t>
      </w:r>
      <w:r>
        <w:rPr>
          <w:rFonts w:ascii="Arial" w:hAnsi="Arial" w:cs="Arial"/>
          <w:sz w:val="22"/>
        </w:rPr>
        <w:t xml:space="preserve"> uvést v omyl.</w:t>
      </w:r>
    </w:p>
    <w:p w:rsidR="00C159B3" w:rsidRDefault="00C159B3" w:rsidP="00C159B3">
      <w:pPr>
        <w:jc w:val="both"/>
        <w:rPr>
          <w:rFonts w:ascii="Arial" w:hAnsi="Arial" w:cs="Arial"/>
          <w:sz w:val="22"/>
        </w:rPr>
      </w:pPr>
    </w:p>
    <w:p w:rsidR="00C159B3" w:rsidRDefault="004C0267" w:rsidP="00C159B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Poptávající </w:t>
      </w:r>
      <w:r w:rsidR="00C159B3">
        <w:rPr>
          <w:rFonts w:ascii="Arial" w:hAnsi="Arial" w:cs="Arial"/>
          <w:sz w:val="22"/>
        </w:rPr>
        <w:t>doporučuje, aby nabídka byla zajištěna proti neoprávněné manipulaci (např. provázáním nabídky provázkem se zapečetěným volným koncem či jiným způsobem zajištění), a aby byly z důvodů právní jistoty všechny listy nabídky včetně příloh řádně očíslovány vzestupnou číselnou řadou.</w:t>
      </w:r>
    </w:p>
    <w:p w:rsidR="00C159B3" w:rsidRDefault="00C159B3" w:rsidP="00C159B3">
      <w:pPr>
        <w:ind w:firstLine="360"/>
        <w:rPr>
          <w:rFonts w:ascii="Arial" w:hAnsi="Arial" w:cs="Arial"/>
          <w:sz w:val="22"/>
        </w:rPr>
      </w:pPr>
    </w:p>
    <w:p w:rsidR="00C159B3" w:rsidRPr="00034F14" w:rsidRDefault="002F44FD" w:rsidP="00C159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Poptávající</w:t>
      </w:r>
      <w:r w:rsidR="00C159B3">
        <w:rPr>
          <w:rFonts w:ascii="Arial" w:hAnsi="Arial" w:cs="Arial"/>
          <w:sz w:val="22"/>
        </w:rPr>
        <w:t xml:space="preserve"> doporučuje sestavení nabídky dle následujícího pořadí:</w:t>
      </w:r>
    </w:p>
    <w:p w:rsidR="00C159B3" w:rsidRPr="00034F14" w:rsidRDefault="00C159B3" w:rsidP="00C159B3">
      <w:pPr>
        <w:rPr>
          <w:rFonts w:ascii="Arial" w:hAnsi="Arial" w:cs="Arial"/>
          <w:b/>
          <w:sz w:val="22"/>
          <w:szCs w:val="22"/>
        </w:rPr>
      </w:pPr>
    </w:p>
    <w:p w:rsidR="00C159B3" w:rsidRPr="000F0CAB" w:rsidRDefault="00C159B3" w:rsidP="00C159B3">
      <w:pPr>
        <w:numPr>
          <w:ilvl w:val="1"/>
          <w:numId w:val="2"/>
        </w:numPr>
        <w:tabs>
          <w:tab w:val="clear" w:pos="999"/>
          <w:tab w:val="num" w:pos="792"/>
        </w:tabs>
        <w:ind w:left="792"/>
        <w:jc w:val="both"/>
        <w:rPr>
          <w:rFonts w:ascii="Arial" w:hAnsi="Arial" w:cs="Arial"/>
          <w:sz w:val="22"/>
          <w:szCs w:val="22"/>
        </w:rPr>
      </w:pPr>
      <w:r w:rsidRPr="000F0CAB">
        <w:rPr>
          <w:rFonts w:ascii="Arial" w:hAnsi="Arial" w:cs="Arial"/>
          <w:sz w:val="22"/>
          <w:szCs w:val="22"/>
        </w:rPr>
        <w:t>Vyplněný formulář „</w:t>
      </w:r>
      <w:r w:rsidRPr="000F0CAB">
        <w:rPr>
          <w:rFonts w:ascii="Arial" w:hAnsi="Arial" w:cs="Arial"/>
          <w:b/>
          <w:sz w:val="22"/>
          <w:szCs w:val="22"/>
        </w:rPr>
        <w:t>Krycí list nabídky</w:t>
      </w:r>
      <w:r w:rsidRPr="000F0CAB">
        <w:rPr>
          <w:rFonts w:ascii="Arial" w:hAnsi="Arial" w:cs="Arial"/>
          <w:sz w:val="22"/>
          <w:szCs w:val="22"/>
        </w:rPr>
        <w:t xml:space="preserve">“ opatřený razítkem a podpisem </w:t>
      </w:r>
      <w:r w:rsidRPr="000F0CAB">
        <w:rPr>
          <w:rFonts w:ascii="Arial" w:hAnsi="Arial" w:cs="Arial"/>
          <w:sz w:val="22"/>
        </w:rPr>
        <w:t>osoby (osob) oprávněné za dodavatele jednat a podepisovat</w:t>
      </w:r>
      <w:r w:rsidRPr="000F0CAB">
        <w:rPr>
          <w:rFonts w:ascii="Arial" w:hAnsi="Arial" w:cs="Arial"/>
          <w:sz w:val="22"/>
          <w:szCs w:val="22"/>
        </w:rPr>
        <w:t>.</w:t>
      </w:r>
      <w:r w:rsidR="000138D7">
        <w:rPr>
          <w:rFonts w:ascii="Arial" w:hAnsi="Arial" w:cs="Arial"/>
          <w:sz w:val="22"/>
          <w:szCs w:val="22"/>
        </w:rPr>
        <w:t xml:space="preserve"> Krycí list nabídky je </w:t>
      </w:r>
      <w:r w:rsidR="000138D7" w:rsidRPr="000138D7">
        <w:rPr>
          <w:rFonts w:ascii="Arial" w:hAnsi="Arial" w:cs="Arial"/>
          <w:b/>
          <w:sz w:val="22"/>
          <w:szCs w:val="22"/>
        </w:rPr>
        <w:t>Přílohou č. 3</w:t>
      </w:r>
      <w:r w:rsidR="000138D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138D7">
        <w:rPr>
          <w:rFonts w:ascii="Arial" w:hAnsi="Arial" w:cs="Arial"/>
          <w:sz w:val="22"/>
          <w:szCs w:val="22"/>
        </w:rPr>
        <w:t>této</w:t>
      </w:r>
      <w:proofErr w:type="gramEnd"/>
      <w:r w:rsidR="000138D7">
        <w:rPr>
          <w:rFonts w:ascii="Arial" w:hAnsi="Arial" w:cs="Arial"/>
          <w:sz w:val="22"/>
          <w:szCs w:val="22"/>
        </w:rPr>
        <w:t xml:space="preserve"> poptávky.</w:t>
      </w:r>
    </w:p>
    <w:p w:rsidR="00C159B3" w:rsidRPr="0030230D" w:rsidRDefault="00C159B3" w:rsidP="00C159B3">
      <w:pPr>
        <w:numPr>
          <w:ilvl w:val="1"/>
          <w:numId w:val="2"/>
        </w:numPr>
        <w:tabs>
          <w:tab w:val="clear" w:pos="999"/>
          <w:tab w:val="num" w:pos="792"/>
        </w:tabs>
        <w:ind w:left="792"/>
        <w:rPr>
          <w:rFonts w:ascii="Arial" w:hAnsi="Arial" w:cs="Arial"/>
          <w:sz w:val="22"/>
          <w:szCs w:val="22"/>
        </w:rPr>
      </w:pPr>
      <w:r w:rsidRPr="0030230D">
        <w:rPr>
          <w:rFonts w:ascii="Arial" w:hAnsi="Arial" w:cs="Arial"/>
          <w:b/>
          <w:sz w:val="22"/>
          <w:szCs w:val="22"/>
        </w:rPr>
        <w:t>Doklady k prokázání splnění způsobilosti/kvalifikace</w:t>
      </w:r>
      <w:r w:rsidRPr="0030230D">
        <w:rPr>
          <w:rFonts w:ascii="Arial" w:hAnsi="Arial" w:cs="Arial"/>
          <w:sz w:val="22"/>
          <w:szCs w:val="22"/>
        </w:rPr>
        <w:t xml:space="preserve"> dle </w:t>
      </w:r>
      <w:r w:rsidRPr="00343E0E">
        <w:rPr>
          <w:rFonts w:ascii="Arial" w:hAnsi="Arial" w:cs="Arial"/>
          <w:sz w:val="22"/>
          <w:szCs w:val="22"/>
        </w:rPr>
        <w:t>bodu 8 této</w:t>
      </w:r>
      <w:r w:rsidRPr="0030230D">
        <w:rPr>
          <w:rFonts w:ascii="Arial" w:hAnsi="Arial" w:cs="Arial"/>
          <w:sz w:val="22"/>
          <w:szCs w:val="22"/>
        </w:rPr>
        <w:t xml:space="preserve"> Výzvy.</w:t>
      </w:r>
    </w:p>
    <w:p w:rsidR="00C159B3" w:rsidRDefault="00C159B3" w:rsidP="00C159B3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C159B3" w:rsidRPr="00D778E3" w:rsidRDefault="00C159B3" w:rsidP="00C159B3">
      <w:pPr>
        <w:contextualSpacing/>
        <w:rPr>
          <w:rFonts w:ascii="Arial" w:hAnsi="Arial" w:cs="Arial"/>
          <w:sz w:val="22"/>
          <w:szCs w:val="22"/>
        </w:rPr>
      </w:pPr>
      <w:r w:rsidRPr="00034F14">
        <w:rPr>
          <w:rFonts w:ascii="Arial" w:hAnsi="Arial" w:cs="Arial"/>
          <w:sz w:val="22"/>
          <w:szCs w:val="22"/>
        </w:rPr>
        <w:t xml:space="preserve">Řazení dalších bodů záleží na </w:t>
      </w:r>
      <w:r>
        <w:rPr>
          <w:rFonts w:ascii="Arial" w:hAnsi="Arial" w:cs="Arial"/>
          <w:sz w:val="22"/>
          <w:szCs w:val="22"/>
        </w:rPr>
        <w:t>dodavateli</w:t>
      </w:r>
      <w:r w:rsidRPr="00034F14">
        <w:rPr>
          <w:rFonts w:ascii="Arial" w:hAnsi="Arial" w:cs="Arial"/>
          <w:sz w:val="22"/>
          <w:szCs w:val="22"/>
        </w:rPr>
        <w:t>.</w:t>
      </w:r>
    </w:p>
    <w:p w:rsidR="00C159B3" w:rsidRPr="009F6E21" w:rsidRDefault="00C159B3" w:rsidP="00C159B3">
      <w:pPr>
        <w:contextualSpacing/>
        <w:rPr>
          <w:rFonts w:ascii="Arial" w:hAnsi="Arial" w:cs="Arial"/>
          <w:sz w:val="22"/>
          <w:szCs w:val="22"/>
        </w:rPr>
      </w:pPr>
    </w:p>
    <w:p w:rsidR="00C159B3" w:rsidRPr="009F6E21" w:rsidRDefault="00C159B3" w:rsidP="00C159B3">
      <w:pPr>
        <w:contextualSpacing/>
        <w:rPr>
          <w:rFonts w:ascii="Arial" w:hAnsi="Arial" w:cs="Arial"/>
          <w:sz w:val="22"/>
          <w:szCs w:val="22"/>
        </w:rPr>
      </w:pPr>
    </w:p>
    <w:p w:rsidR="00C159B3" w:rsidRPr="001C7B7C" w:rsidRDefault="00C159B3" w:rsidP="00C159B3">
      <w:pPr>
        <w:numPr>
          <w:ilvl w:val="0"/>
          <w:numId w:val="1"/>
        </w:numPr>
        <w:shd w:val="clear" w:color="auto" w:fill="BFBFBF"/>
        <w:contextualSpacing/>
        <w:rPr>
          <w:rFonts w:ascii="Arial" w:hAnsi="Arial" w:cs="Arial"/>
          <w:b/>
          <w:sz w:val="22"/>
          <w:szCs w:val="22"/>
        </w:rPr>
      </w:pPr>
      <w:bookmarkStart w:id="1" w:name="_Toc133987655"/>
      <w:r w:rsidRPr="001C7B7C">
        <w:rPr>
          <w:rFonts w:ascii="Arial" w:hAnsi="Arial" w:cs="Arial"/>
          <w:b/>
          <w:sz w:val="22"/>
          <w:szCs w:val="22"/>
        </w:rPr>
        <w:t>Místo a doba pro podání nabídky</w:t>
      </w:r>
      <w:bookmarkEnd w:id="1"/>
    </w:p>
    <w:p w:rsidR="00C159B3" w:rsidRPr="001C7B7C" w:rsidRDefault="00C159B3" w:rsidP="00C159B3">
      <w:pPr>
        <w:contextualSpacing/>
        <w:rPr>
          <w:rFonts w:ascii="Arial" w:hAnsi="Arial" w:cs="Arial"/>
          <w:b/>
          <w:sz w:val="22"/>
          <w:szCs w:val="22"/>
        </w:rPr>
      </w:pPr>
    </w:p>
    <w:p w:rsidR="00C159B3" w:rsidRPr="00034F14" w:rsidRDefault="00C159B3" w:rsidP="00C159B3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34F14">
        <w:rPr>
          <w:rFonts w:ascii="Arial" w:hAnsi="Arial" w:cs="Arial"/>
          <w:sz w:val="22"/>
          <w:szCs w:val="22"/>
        </w:rPr>
        <w:t xml:space="preserve">Lhůta pro </w:t>
      </w:r>
      <w:r>
        <w:rPr>
          <w:rFonts w:ascii="Arial" w:hAnsi="Arial" w:cs="Arial"/>
          <w:sz w:val="22"/>
          <w:szCs w:val="22"/>
        </w:rPr>
        <w:t>podání nabídek končí</w:t>
      </w:r>
      <w:r w:rsidRPr="00034F14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 w:rsidR="00870CAE" w:rsidRPr="00870CAE">
        <w:rPr>
          <w:rFonts w:ascii="Arial" w:hAnsi="Arial" w:cs="Arial"/>
          <w:b/>
          <w:sz w:val="22"/>
          <w:szCs w:val="22"/>
        </w:rPr>
        <w:t>1</w:t>
      </w:r>
      <w:r w:rsidR="00343E0E">
        <w:rPr>
          <w:rFonts w:ascii="Arial" w:hAnsi="Arial" w:cs="Arial"/>
          <w:b/>
          <w:sz w:val="22"/>
          <w:szCs w:val="22"/>
        </w:rPr>
        <w:t>6</w:t>
      </w:r>
      <w:r w:rsidR="00870CAE" w:rsidRPr="00870CAE">
        <w:rPr>
          <w:rFonts w:ascii="Arial" w:hAnsi="Arial" w:cs="Arial"/>
          <w:b/>
          <w:sz w:val="22"/>
          <w:szCs w:val="22"/>
        </w:rPr>
        <w:t xml:space="preserve">. 4. 2018 </w:t>
      </w:r>
      <w:proofErr w:type="gramStart"/>
      <w:r w:rsidR="00870CAE" w:rsidRPr="00870CAE">
        <w:rPr>
          <w:rFonts w:ascii="Arial" w:hAnsi="Arial" w:cs="Arial"/>
          <w:b/>
          <w:sz w:val="22"/>
          <w:szCs w:val="22"/>
        </w:rPr>
        <w:t>ve</w:t>
      </w:r>
      <w:proofErr w:type="gramEnd"/>
      <w:r w:rsidR="00870CAE" w:rsidRPr="00870CAE">
        <w:rPr>
          <w:rFonts w:ascii="Arial" w:hAnsi="Arial" w:cs="Arial"/>
          <w:b/>
          <w:sz w:val="22"/>
          <w:szCs w:val="22"/>
        </w:rPr>
        <w:t xml:space="preserve"> 12:00 hodin.</w:t>
      </w:r>
    </w:p>
    <w:p w:rsidR="00C159B3" w:rsidRDefault="00C159B3" w:rsidP="00C159B3">
      <w:pPr>
        <w:jc w:val="both"/>
        <w:outlineLvl w:val="0"/>
        <w:rPr>
          <w:rFonts w:ascii="Arial" w:hAnsi="Arial" w:cs="Arial"/>
          <w:sz w:val="22"/>
        </w:rPr>
      </w:pPr>
    </w:p>
    <w:p w:rsidR="00C159B3" w:rsidRPr="00DE4683" w:rsidRDefault="00C159B3" w:rsidP="00C159B3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Nabídky lze poslat doporučenou poštou, kurýrní službou či jiným přepravcem na adresu: </w:t>
      </w:r>
      <w:r w:rsidR="00B8442B" w:rsidRPr="00DE4683">
        <w:rPr>
          <w:rFonts w:ascii="Arial" w:hAnsi="Arial" w:cs="Arial"/>
          <w:b/>
          <w:sz w:val="22"/>
        </w:rPr>
        <w:t>Hvězdárna Valašské Meziříčí, p. o.</w:t>
      </w:r>
      <w:r w:rsidR="00DE4683" w:rsidRPr="00DE4683">
        <w:rPr>
          <w:rFonts w:ascii="Arial" w:hAnsi="Arial" w:cs="Arial"/>
          <w:b/>
          <w:sz w:val="22"/>
        </w:rPr>
        <w:t>, Vsetínská 78, 757 01 Valašské Meziříčí</w:t>
      </w:r>
      <w:r>
        <w:rPr>
          <w:rFonts w:ascii="Arial" w:hAnsi="Arial" w:cs="Arial"/>
          <w:sz w:val="22"/>
        </w:rPr>
        <w:t xml:space="preserve">, nebo osobně podat </w:t>
      </w:r>
      <w:r>
        <w:rPr>
          <w:rFonts w:ascii="Arial" w:hAnsi="Arial" w:cs="Arial"/>
          <w:bCs/>
          <w:sz w:val="22"/>
        </w:rPr>
        <w:t xml:space="preserve">v pracovní dny v úředních hodinách </w:t>
      </w:r>
      <w:r w:rsidR="002F44FD">
        <w:rPr>
          <w:rFonts w:ascii="Arial" w:hAnsi="Arial" w:cs="Arial"/>
          <w:bCs/>
          <w:sz w:val="22"/>
        </w:rPr>
        <w:t>poptávajícího</w:t>
      </w:r>
      <w:r>
        <w:rPr>
          <w:rFonts w:ascii="Arial" w:hAnsi="Arial" w:cs="Arial"/>
          <w:bCs/>
          <w:sz w:val="22"/>
        </w:rPr>
        <w:t xml:space="preserve">. </w:t>
      </w:r>
      <w:r w:rsidRPr="005E0011">
        <w:rPr>
          <w:rFonts w:ascii="Arial" w:hAnsi="Arial" w:cs="Arial"/>
          <w:b/>
          <w:bCs/>
          <w:sz w:val="22"/>
        </w:rPr>
        <w:t xml:space="preserve">Za okamžik podání nabídky </w:t>
      </w:r>
      <w:r w:rsidRPr="00DE4683">
        <w:rPr>
          <w:rFonts w:ascii="Arial" w:hAnsi="Arial" w:cs="Arial"/>
          <w:b/>
          <w:bCs/>
          <w:sz w:val="22"/>
        </w:rPr>
        <w:t xml:space="preserve">je považováno převzetí nabídky </w:t>
      </w:r>
      <w:r w:rsidR="002F44FD">
        <w:rPr>
          <w:rFonts w:ascii="Arial" w:hAnsi="Arial" w:cs="Arial"/>
          <w:b/>
          <w:bCs/>
          <w:sz w:val="22"/>
        </w:rPr>
        <w:t>poptávajícím</w:t>
      </w:r>
      <w:r w:rsidRPr="00DE4683">
        <w:rPr>
          <w:rFonts w:ascii="Arial" w:hAnsi="Arial" w:cs="Arial"/>
          <w:b/>
          <w:bCs/>
          <w:sz w:val="22"/>
        </w:rPr>
        <w:t xml:space="preserve"> </w:t>
      </w:r>
      <w:r w:rsidRPr="00DE4683">
        <w:rPr>
          <w:rFonts w:ascii="Arial" w:hAnsi="Arial" w:cs="Arial"/>
          <w:bCs/>
          <w:sz w:val="22"/>
        </w:rPr>
        <w:t>(sekretariátem)</w:t>
      </w:r>
      <w:r w:rsidRPr="00DE4683">
        <w:rPr>
          <w:rFonts w:ascii="Arial" w:hAnsi="Arial" w:cs="Arial"/>
          <w:b/>
          <w:bCs/>
          <w:sz w:val="22"/>
        </w:rPr>
        <w:t>.</w:t>
      </w:r>
    </w:p>
    <w:p w:rsidR="00C159B3" w:rsidRDefault="00C159B3" w:rsidP="00C159B3">
      <w:pPr>
        <w:pStyle w:val="Zkladntext2"/>
        <w:rPr>
          <w:rFonts w:ascii="Arial" w:hAnsi="Arial" w:cs="Arial"/>
          <w:sz w:val="22"/>
        </w:rPr>
      </w:pPr>
    </w:p>
    <w:p w:rsidR="00C159B3" w:rsidRDefault="00C159B3" w:rsidP="00C159B3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Nabídka musí být podána </w:t>
      </w:r>
      <w:r>
        <w:rPr>
          <w:rFonts w:ascii="Arial" w:hAnsi="Arial" w:cs="Arial"/>
          <w:bCs/>
          <w:sz w:val="22"/>
          <w:u w:val="single"/>
        </w:rPr>
        <w:t>v jedné řádně uzavřené a z vnějšku označené obálce</w:t>
      </w:r>
      <w:r>
        <w:rPr>
          <w:rFonts w:ascii="Arial" w:hAnsi="Arial" w:cs="Arial"/>
          <w:bCs/>
          <w:sz w:val="22"/>
        </w:rPr>
        <w:t xml:space="preserve"> s označením „</w:t>
      </w:r>
      <w:r>
        <w:rPr>
          <w:rFonts w:ascii="Arial" w:hAnsi="Arial" w:cs="Arial"/>
          <w:b/>
          <w:bCs/>
          <w:sz w:val="22"/>
        </w:rPr>
        <w:t>VEŘEJNÁ ZAKÁZKA</w:t>
      </w:r>
      <w:r>
        <w:rPr>
          <w:rFonts w:ascii="Arial" w:hAnsi="Arial" w:cs="Arial"/>
          <w:bCs/>
          <w:sz w:val="22"/>
        </w:rPr>
        <w:t xml:space="preserve">“ a s uvedeným </w:t>
      </w:r>
      <w:r>
        <w:rPr>
          <w:rFonts w:ascii="Arial" w:hAnsi="Arial" w:cs="Arial"/>
          <w:b/>
          <w:bCs/>
          <w:sz w:val="22"/>
        </w:rPr>
        <w:t>názvem veřejné zakázky</w:t>
      </w:r>
      <w:r w:rsidR="00343E0E">
        <w:rPr>
          <w:rFonts w:ascii="Arial" w:hAnsi="Arial" w:cs="Arial"/>
          <w:b/>
          <w:bCs/>
          <w:sz w:val="22"/>
        </w:rPr>
        <w:t xml:space="preserve"> - poptávky</w:t>
      </w:r>
      <w:r>
        <w:rPr>
          <w:rFonts w:ascii="Arial" w:hAnsi="Arial" w:cs="Arial"/>
          <w:bCs/>
          <w:sz w:val="22"/>
        </w:rPr>
        <w:t>, adresou dodavatele a musí být označena slovem „</w:t>
      </w:r>
      <w:r>
        <w:rPr>
          <w:rFonts w:ascii="Arial" w:hAnsi="Arial" w:cs="Arial"/>
          <w:b/>
          <w:bCs/>
          <w:sz w:val="22"/>
        </w:rPr>
        <w:t>NEOTVÍRAT</w:t>
      </w:r>
      <w:r>
        <w:rPr>
          <w:rFonts w:ascii="Arial" w:hAnsi="Arial" w:cs="Arial"/>
          <w:bCs/>
          <w:sz w:val="22"/>
        </w:rPr>
        <w:t>“.</w:t>
      </w:r>
      <w:r>
        <w:rPr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případ, že se dodavatel </w:t>
      </w:r>
      <w:r>
        <w:rPr>
          <w:rFonts w:ascii="Arial" w:hAnsi="Arial" w:cs="Arial"/>
          <w:sz w:val="22"/>
          <w:szCs w:val="22"/>
        </w:rPr>
        <w:lastRenderedPageBreak/>
        <w:t xml:space="preserve">rozhodne obálku s nabídkou zabezpečit proti jejímu náhodnému poškození (např. při přepravě) dalším ochranným obalem, stanovuje </w:t>
      </w:r>
      <w:r w:rsidR="002F44FD">
        <w:rPr>
          <w:rFonts w:ascii="Arial" w:hAnsi="Arial" w:cs="Arial"/>
          <w:sz w:val="22"/>
          <w:szCs w:val="22"/>
        </w:rPr>
        <w:t>poptávající</w:t>
      </w:r>
      <w:r>
        <w:rPr>
          <w:rFonts w:ascii="Arial" w:hAnsi="Arial" w:cs="Arial"/>
          <w:sz w:val="22"/>
          <w:szCs w:val="22"/>
        </w:rPr>
        <w:t xml:space="preserve"> pro takový případ povinnost dodavatele označit i takový obal shodným způsobem jako obálku s nabídkou. </w:t>
      </w:r>
    </w:p>
    <w:p w:rsidR="00C159B3" w:rsidRDefault="00C159B3" w:rsidP="00C159B3">
      <w:pPr>
        <w:pStyle w:val="Zkladntext2"/>
        <w:rPr>
          <w:rFonts w:ascii="Calibri" w:hAnsi="Calibri"/>
          <w:sz w:val="22"/>
        </w:rPr>
      </w:pPr>
    </w:p>
    <w:p w:rsidR="00C159B3" w:rsidRDefault="00C159B3" w:rsidP="00C159B3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Obsah obálky, která nebude řádně označena, nebude </w:t>
      </w:r>
      <w:r w:rsidR="002F44FD">
        <w:rPr>
          <w:rFonts w:ascii="Arial" w:hAnsi="Arial" w:cs="Arial"/>
          <w:bCs/>
          <w:sz w:val="22"/>
        </w:rPr>
        <w:t>poptávajícím</w:t>
      </w:r>
      <w:r>
        <w:rPr>
          <w:rFonts w:ascii="Arial" w:hAnsi="Arial" w:cs="Arial"/>
          <w:bCs/>
          <w:sz w:val="22"/>
        </w:rPr>
        <w:t xml:space="preserve"> považován za nabídku na veřejnou zakázku malého rozsahu, ale za jiné podání adresované </w:t>
      </w:r>
      <w:r w:rsidR="002F44FD">
        <w:rPr>
          <w:rFonts w:ascii="Arial" w:hAnsi="Arial" w:cs="Arial"/>
          <w:bCs/>
          <w:sz w:val="22"/>
        </w:rPr>
        <w:t>poptávajícímu</w:t>
      </w:r>
      <w:r>
        <w:rPr>
          <w:rFonts w:ascii="Arial" w:hAnsi="Arial" w:cs="Arial"/>
          <w:bCs/>
          <w:sz w:val="22"/>
        </w:rPr>
        <w:t xml:space="preserve">. Takové podání nebude dodavateli vráceno a bude </w:t>
      </w:r>
      <w:r w:rsidR="002F44FD">
        <w:rPr>
          <w:rFonts w:ascii="Arial" w:hAnsi="Arial" w:cs="Arial"/>
          <w:bCs/>
          <w:sz w:val="22"/>
        </w:rPr>
        <w:t>poptávajícím</w:t>
      </w:r>
      <w:r>
        <w:rPr>
          <w:rFonts w:ascii="Arial" w:hAnsi="Arial" w:cs="Arial"/>
          <w:bCs/>
          <w:sz w:val="22"/>
        </w:rPr>
        <w:t xml:space="preserve"> archivováno ke zdokumentování průběhu zadávacího řízení. </w:t>
      </w:r>
      <w:r w:rsidR="002F44FD">
        <w:rPr>
          <w:rFonts w:ascii="Arial" w:hAnsi="Arial" w:cs="Arial"/>
          <w:bCs/>
          <w:sz w:val="22"/>
        </w:rPr>
        <w:t>Poptávající</w:t>
      </w:r>
      <w:r>
        <w:rPr>
          <w:rFonts w:ascii="Arial" w:hAnsi="Arial" w:cs="Arial"/>
          <w:bCs/>
          <w:sz w:val="22"/>
        </w:rPr>
        <w:t xml:space="preserve"> bude o této skutečnosti dodavatele informovat.</w:t>
      </w:r>
    </w:p>
    <w:p w:rsidR="00C159B3" w:rsidRDefault="00C159B3" w:rsidP="00C159B3">
      <w:pPr>
        <w:pStyle w:val="Zkladntext2"/>
        <w:rPr>
          <w:rFonts w:ascii="Arial" w:hAnsi="Arial" w:cs="Arial"/>
          <w:sz w:val="22"/>
        </w:rPr>
      </w:pPr>
    </w:p>
    <w:p w:rsidR="00C159B3" w:rsidRDefault="00C159B3" w:rsidP="00C159B3">
      <w:pPr>
        <w:jc w:val="both"/>
        <w:outlineLvl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nabídky podané po uplynutí lhůty pro podání nabídek se pohlíží, jako by nebyly podány. Komise takové nabídky neotevře a </w:t>
      </w:r>
      <w:r w:rsidR="002F44FD">
        <w:rPr>
          <w:rFonts w:ascii="Arial" w:hAnsi="Arial" w:cs="Arial"/>
          <w:bCs/>
          <w:sz w:val="22"/>
        </w:rPr>
        <w:t>poptávající</w:t>
      </w:r>
      <w:r>
        <w:rPr>
          <w:rFonts w:ascii="Arial" w:hAnsi="Arial" w:cs="Arial"/>
          <w:bCs/>
          <w:sz w:val="22"/>
        </w:rPr>
        <w:t xml:space="preserve"> o této skutečnosti bezodkladně vyrozumí dodavatele. Nabídky nebudou vráceny a budou </w:t>
      </w:r>
      <w:r w:rsidR="002F44FD">
        <w:rPr>
          <w:rFonts w:ascii="Arial" w:hAnsi="Arial" w:cs="Arial"/>
          <w:bCs/>
          <w:sz w:val="22"/>
        </w:rPr>
        <w:t>poptávajícím</w:t>
      </w:r>
      <w:r>
        <w:rPr>
          <w:rFonts w:ascii="Arial" w:hAnsi="Arial" w:cs="Arial"/>
          <w:bCs/>
          <w:sz w:val="22"/>
        </w:rPr>
        <w:t xml:space="preserve"> archivovány ke zdokumentování průběhu zadávacího řízení.</w:t>
      </w:r>
    </w:p>
    <w:p w:rsidR="00C159B3" w:rsidRDefault="00C159B3" w:rsidP="00C159B3">
      <w:pPr>
        <w:jc w:val="both"/>
        <w:outlineLvl w:val="0"/>
        <w:rPr>
          <w:rFonts w:ascii="Arial" w:hAnsi="Arial" w:cs="Arial"/>
          <w:bCs/>
          <w:sz w:val="22"/>
        </w:rPr>
      </w:pPr>
    </w:p>
    <w:p w:rsidR="00C159B3" w:rsidRDefault="00C159B3" w:rsidP="00C159B3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Nabídky, které budou poškozeny tak, že se z nich dá obsah vyjmout, </w:t>
      </w:r>
      <w:r w:rsidR="002F44FD">
        <w:rPr>
          <w:rFonts w:ascii="Arial" w:hAnsi="Arial" w:cs="Arial"/>
          <w:bCs/>
          <w:sz w:val="22"/>
        </w:rPr>
        <w:t>poptávající</w:t>
      </w:r>
      <w:r>
        <w:rPr>
          <w:rFonts w:ascii="Arial" w:hAnsi="Arial" w:cs="Arial"/>
          <w:bCs/>
          <w:sz w:val="22"/>
        </w:rPr>
        <w:t xml:space="preserve"> přijme jako jiné podání adresované </w:t>
      </w:r>
      <w:r w:rsidR="002F44FD">
        <w:rPr>
          <w:rFonts w:ascii="Arial" w:hAnsi="Arial" w:cs="Arial"/>
          <w:bCs/>
          <w:sz w:val="22"/>
        </w:rPr>
        <w:t>poptávajícímu</w:t>
      </w:r>
      <w:r>
        <w:rPr>
          <w:rFonts w:ascii="Arial" w:hAnsi="Arial" w:cs="Arial"/>
          <w:bCs/>
          <w:sz w:val="22"/>
        </w:rPr>
        <w:t xml:space="preserve">, nikoli jako nabídku na veřejnou zakázku. Takové podání nebude dodavateli vráceno a bude </w:t>
      </w:r>
      <w:r w:rsidR="002F44FD">
        <w:rPr>
          <w:rFonts w:ascii="Arial" w:hAnsi="Arial" w:cs="Arial"/>
          <w:bCs/>
          <w:sz w:val="22"/>
        </w:rPr>
        <w:t>poptávajícím</w:t>
      </w:r>
      <w:r>
        <w:rPr>
          <w:rFonts w:ascii="Arial" w:hAnsi="Arial" w:cs="Arial"/>
          <w:bCs/>
          <w:sz w:val="22"/>
        </w:rPr>
        <w:t xml:space="preserve"> archivováno ke zdokumentování průběhu zadávacího řízení. </w:t>
      </w:r>
      <w:r w:rsidR="002F44FD">
        <w:rPr>
          <w:rFonts w:ascii="Arial" w:hAnsi="Arial" w:cs="Arial"/>
          <w:bCs/>
          <w:sz w:val="22"/>
        </w:rPr>
        <w:t>Poptávající</w:t>
      </w:r>
      <w:r>
        <w:rPr>
          <w:rFonts w:ascii="Arial" w:hAnsi="Arial" w:cs="Arial"/>
          <w:bCs/>
          <w:sz w:val="22"/>
        </w:rPr>
        <w:t xml:space="preserve"> bude o uvedené skutečnosti dodavatele informovat.</w:t>
      </w:r>
      <w:r>
        <w:rPr>
          <w:rFonts w:ascii="Arial" w:hAnsi="Arial" w:cs="Arial"/>
          <w:sz w:val="22"/>
        </w:rPr>
        <w:t xml:space="preserve"> </w:t>
      </w:r>
    </w:p>
    <w:p w:rsidR="00C159B3" w:rsidRDefault="00C159B3" w:rsidP="00C159B3">
      <w:pPr>
        <w:pStyle w:val="Zkladntext2"/>
        <w:rPr>
          <w:rFonts w:ascii="Arial" w:hAnsi="Arial" w:cs="Arial"/>
          <w:sz w:val="22"/>
        </w:rPr>
      </w:pPr>
    </w:p>
    <w:p w:rsidR="00C159B3" w:rsidRDefault="00C159B3" w:rsidP="00C159B3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čas podání nabídky odpovídá dodavatel. </w:t>
      </w:r>
      <w:r w:rsidR="002F44FD">
        <w:rPr>
          <w:rFonts w:ascii="Arial" w:hAnsi="Arial" w:cs="Arial"/>
          <w:sz w:val="22"/>
        </w:rPr>
        <w:t xml:space="preserve">Poptávající </w:t>
      </w:r>
      <w:r>
        <w:rPr>
          <w:rFonts w:ascii="Arial" w:hAnsi="Arial" w:cs="Arial"/>
          <w:sz w:val="22"/>
        </w:rPr>
        <w:t>neuznává zdržení zaviněné poštou, kurýrní službou či jiným přepravcem nabídky. Všechny doručené a přijaté nabídky budou opatřeny pořadovým číslem, datem a časem přijetí a budou zapsány do seznamu doručených a přijatých nabídek.</w:t>
      </w:r>
    </w:p>
    <w:p w:rsidR="00C159B3" w:rsidRDefault="00C159B3" w:rsidP="00C159B3">
      <w:pPr>
        <w:pStyle w:val="Zkladntext2"/>
        <w:rPr>
          <w:rFonts w:ascii="Arial" w:hAnsi="Arial" w:cs="Arial"/>
          <w:sz w:val="22"/>
        </w:rPr>
      </w:pPr>
    </w:p>
    <w:p w:rsidR="00C159B3" w:rsidRDefault="00C159B3" w:rsidP="00C159B3">
      <w:pPr>
        <w:pStyle w:val="Zkladntext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Nabídka bude mít písemnou podobu a bude zpracována v českém jazyce.</w:t>
      </w:r>
    </w:p>
    <w:p w:rsidR="00C159B3" w:rsidRDefault="00C159B3" w:rsidP="00C159B3">
      <w:pPr>
        <w:pStyle w:val="Zkladntext2"/>
        <w:rPr>
          <w:rFonts w:ascii="Arial" w:hAnsi="Arial" w:cs="Arial"/>
          <w:b/>
          <w:sz w:val="22"/>
        </w:rPr>
      </w:pPr>
    </w:p>
    <w:p w:rsidR="00C159B3" w:rsidRDefault="00C159B3" w:rsidP="00C159B3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Každý dodavatel může podat pouze jednu nabídku. Jednu nabídku může podat i více dodavatelů společně. Pokud dodavatel podá více nabídek samostatně nebo spo</w:t>
      </w:r>
      <w:r w:rsidR="00343E0E">
        <w:rPr>
          <w:rFonts w:ascii="Arial" w:hAnsi="Arial" w:cs="Arial"/>
          <w:sz w:val="22"/>
        </w:rPr>
        <w:t>lečně s </w:t>
      </w:r>
      <w:r>
        <w:rPr>
          <w:rFonts w:ascii="Arial" w:hAnsi="Arial" w:cs="Arial"/>
          <w:sz w:val="22"/>
        </w:rPr>
        <w:t xml:space="preserve">dalšími dodavateli, nebo je poddodavatelem, jehož prostřednictvím jiný dodavatel v tomtéž zadávacím řízení prokazuje kvalifikaci, </w:t>
      </w:r>
      <w:r w:rsidR="002F44FD">
        <w:rPr>
          <w:rFonts w:ascii="Arial" w:hAnsi="Arial" w:cs="Arial"/>
          <w:sz w:val="22"/>
        </w:rPr>
        <w:t>poptávající</w:t>
      </w:r>
      <w:r>
        <w:rPr>
          <w:rFonts w:ascii="Arial" w:hAnsi="Arial" w:cs="Arial"/>
          <w:sz w:val="22"/>
        </w:rPr>
        <w:t xml:space="preserve"> všechny nabídky podané takovým dodavatelem vyřadí.</w:t>
      </w:r>
    </w:p>
    <w:p w:rsidR="00C159B3" w:rsidRDefault="00C159B3" w:rsidP="00C159B3">
      <w:pPr>
        <w:pStyle w:val="Zkladntext2"/>
        <w:rPr>
          <w:rFonts w:ascii="Arial" w:hAnsi="Arial" w:cs="Arial"/>
          <w:sz w:val="22"/>
        </w:rPr>
      </w:pPr>
    </w:p>
    <w:p w:rsidR="00C159B3" w:rsidRDefault="00DE4683" w:rsidP="00C159B3">
      <w:pPr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C159B3">
        <w:rPr>
          <w:rFonts w:ascii="Arial" w:hAnsi="Arial" w:cs="Arial"/>
          <w:sz w:val="22"/>
        </w:rPr>
        <w:t>eškerá prohlášení v nabídce musí být podepsána osobou oprávněnou jednat a podepisovat za dodavatele nebo zástupcem zmocněným k tomuto úkonu na základě právních předpisů, plná moc pak musí být součástí nabídky.</w:t>
      </w:r>
    </w:p>
    <w:p w:rsidR="00C159B3" w:rsidRDefault="00C159B3" w:rsidP="00C159B3">
      <w:pPr>
        <w:contextualSpacing/>
        <w:jc w:val="both"/>
        <w:outlineLvl w:val="0"/>
        <w:rPr>
          <w:rFonts w:ascii="Arial" w:hAnsi="Arial" w:cs="Arial"/>
          <w:sz w:val="22"/>
        </w:rPr>
      </w:pPr>
    </w:p>
    <w:p w:rsidR="00C159B3" w:rsidRPr="00D778E3" w:rsidRDefault="00C159B3" w:rsidP="001A2FD6">
      <w:pPr>
        <w:pStyle w:val="Zkladntext2"/>
        <w:contextualSpacing/>
        <w:rPr>
          <w:rFonts w:ascii="Arial" w:hAnsi="Arial" w:cs="Arial"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 xml:space="preserve"> </w:t>
      </w:r>
    </w:p>
    <w:p w:rsidR="00C159B3" w:rsidRPr="001C7B7C" w:rsidRDefault="00C159B3" w:rsidP="00C159B3">
      <w:pPr>
        <w:numPr>
          <w:ilvl w:val="0"/>
          <w:numId w:val="1"/>
        </w:numPr>
        <w:shd w:val="clear" w:color="auto" w:fill="BFBFBF"/>
        <w:contextualSpacing/>
        <w:rPr>
          <w:rFonts w:ascii="Arial" w:hAnsi="Arial" w:cs="Arial"/>
          <w:b/>
          <w:bCs/>
          <w:sz w:val="22"/>
          <w:szCs w:val="22"/>
        </w:rPr>
      </w:pPr>
      <w:bookmarkStart w:id="2" w:name="_Toc253343297"/>
      <w:bookmarkStart w:id="3" w:name="_Toc161451370"/>
      <w:bookmarkStart w:id="4" w:name="_Ref96216068"/>
      <w:r>
        <w:rPr>
          <w:rFonts w:ascii="Arial" w:hAnsi="Arial" w:cs="Arial"/>
          <w:b/>
          <w:bCs/>
          <w:sz w:val="22"/>
          <w:szCs w:val="22"/>
        </w:rPr>
        <w:t xml:space="preserve">Vysvětlení </w:t>
      </w:r>
      <w:r w:rsidR="00DE4683">
        <w:rPr>
          <w:rFonts w:ascii="Arial" w:hAnsi="Arial" w:cs="Arial"/>
          <w:b/>
          <w:bCs/>
          <w:sz w:val="22"/>
          <w:szCs w:val="22"/>
        </w:rPr>
        <w:t xml:space="preserve">poptávky </w:t>
      </w:r>
      <w:r>
        <w:rPr>
          <w:rFonts w:ascii="Arial" w:hAnsi="Arial" w:cs="Arial"/>
          <w:b/>
          <w:bCs/>
          <w:sz w:val="22"/>
          <w:szCs w:val="22"/>
        </w:rPr>
        <w:t>a prohlídka místa plnění</w:t>
      </w:r>
      <w:r w:rsidRPr="001C7B7C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bookmarkEnd w:id="3"/>
      <w:bookmarkEnd w:id="4"/>
    </w:p>
    <w:p w:rsidR="00C159B3" w:rsidRDefault="00C159B3" w:rsidP="00C159B3">
      <w:pPr>
        <w:pStyle w:val="Zkladntext"/>
        <w:contextualSpacing/>
        <w:rPr>
          <w:rFonts w:ascii="Arial" w:hAnsi="Arial" w:cs="Arial"/>
          <w:b/>
          <w:bCs/>
          <w:sz w:val="22"/>
          <w:szCs w:val="22"/>
        </w:rPr>
      </w:pPr>
    </w:p>
    <w:p w:rsidR="00C159B3" w:rsidRPr="003B1FF8" w:rsidRDefault="00C159B3" w:rsidP="00C159B3">
      <w:pPr>
        <w:spacing w:after="120"/>
        <w:contextualSpacing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  <w:u w:val="single"/>
        </w:rPr>
        <w:t xml:space="preserve">Vysvětlení </w:t>
      </w:r>
      <w:r w:rsidR="00DE4683">
        <w:rPr>
          <w:rFonts w:ascii="Arial" w:eastAsia="Calibri" w:hAnsi="Arial" w:cs="Arial"/>
          <w:b/>
          <w:sz w:val="22"/>
          <w:u w:val="single"/>
        </w:rPr>
        <w:t>po</w:t>
      </w:r>
      <w:r w:rsidR="00343E0E">
        <w:rPr>
          <w:rFonts w:ascii="Arial" w:eastAsia="Calibri" w:hAnsi="Arial" w:cs="Arial"/>
          <w:b/>
          <w:sz w:val="22"/>
          <w:u w:val="single"/>
        </w:rPr>
        <w:t>p</w:t>
      </w:r>
      <w:r w:rsidR="00DE4683">
        <w:rPr>
          <w:rFonts w:ascii="Arial" w:eastAsia="Calibri" w:hAnsi="Arial" w:cs="Arial"/>
          <w:b/>
          <w:sz w:val="22"/>
          <w:u w:val="single"/>
        </w:rPr>
        <w:t>távky</w:t>
      </w:r>
      <w:r>
        <w:rPr>
          <w:rFonts w:ascii="Arial" w:eastAsia="Calibri" w:hAnsi="Arial" w:cs="Arial"/>
          <w:b/>
          <w:sz w:val="22"/>
          <w:u w:val="single"/>
        </w:rPr>
        <w:t xml:space="preserve"> </w:t>
      </w:r>
    </w:p>
    <w:p w:rsidR="00C159B3" w:rsidRPr="00DE4683" w:rsidRDefault="00C159B3" w:rsidP="00343E0E">
      <w:pPr>
        <w:spacing w:after="120"/>
        <w:contextualSpacing/>
        <w:jc w:val="both"/>
        <w:rPr>
          <w:rFonts w:ascii="Arial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Dodavatel je oprávněn požádat o vysvětlení </w:t>
      </w:r>
      <w:r w:rsidR="00DE4683">
        <w:rPr>
          <w:rFonts w:ascii="Arial" w:eastAsia="Calibri" w:hAnsi="Arial" w:cs="Arial"/>
          <w:sz w:val="22"/>
        </w:rPr>
        <w:t>poptávky</w:t>
      </w:r>
      <w:r>
        <w:rPr>
          <w:rFonts w:ascii="Arial" w:eastAsia="Calibri" w:hAnsi="Arial" w:cs="Arial"/>
          <w:sz w:val="22"/>
        </w:rPr>
        <w:t>. Žádost musí být písemná (</w:t>
      </w:r>
      <w:r w:rsidR="00343E0E">
        <w:rPr>
          <w:rFonts w:ascii="Arial" w:eastAsia="Calibri" w:hAnsi="Arial" w:cs="Arial"/>
          <w:sz w:val="22"/>
        </w:rPr>
        <w:t>výhradně elektronickou formou</w:t>
      </w:r>
      <w:r>
        <w:rPr>
          <w:rFonts w:ascii="Arial" w:eastAsia="Calibri" w:hAnsi="Arial" w:cs="Arial"/>
          <w:sz w:val="22"/>
        </w:rPr>
        <w:t xml:space="preserve">) a musí být doručena nejpozději </w:t>
      </w:r>
      <w:r>
        <w:rPr>
          <w:rFonts w:ascii="Arial" w:eastAsia="Calibri" w:hAnsi="Arial" w:cs="Arial"/>
          <w:b/>
          <w:sz w:val="22"/>
        </w:rPr>
        <w:t xml:space="preserve">3 </w:t>
      </w:r>
      <w:r>
        <w:rPr>
          <w:rFonts w:ascii="Arial" w:eastAsia="Calibri" w:hAnsi="Arial" w:cs="Arial"/>
          <w:sz w:val="22"/>
        </w:rPr>
        <w:t>pracovní dny před uplynutím lh</w:t>
      </w:r>
      <w:r w:rsidR="00343E0E">
        <w:rPr>
          <w:rFonts w:ascii="Arial" w:eastAsia="Calibri" w:hAnsi="Arial" w:cs="Arial"/>
          <w:sz w:val="22"/>
        </w:rPr>
        <w:t>ůty pro podání nabídek na adresy</w:t>
      </w:r>
      <w:r>
        <w:rPr>
          <w:rFonts w:ascii="Arial" w:eastAsia="Calibri" w:hAnsi="Arial" w:cs="Arial"/>
          <w:sz w:val="22"/>
        </w:rPr>
        <w:t xml:space="preserve"> </w:t>
      </w:r>
      <w:r w:rsidRPr="00DE4683">
        <w:rPr>
          <w:rFonts w:ascii="Arial" w:hAnsi="Arial" w:cs="Arial"/>
          <w:sz w:val="22"/>
        </w:rPr>
        <w:t xml:space="preserve">pro elektronické podání žádosti o vysvětlení </w:t>
      </w:r>
      <w:r w:rsidR="00DE4683" w:rsidRPr="00DE4683">
        <w:rPr>
          <w:rFonts w:ascii="Arial" w:hAnsi="Arial" w:cs="Arial"/>
          <w:sz w:val="22"/>
        </w:rPr>
        <w:t>poptávky</w:t>
      </w:r>
      <w:r w:rsidRPr="00DE4683">
        <w:rPr>
          <w:rFonts w:ascii="Arial" w:hAnsi="Arial" w:cs="Arial"/>
          <w:sz w:val="22"/>
        </w:rPr>
        <w:t xml:space="preserve"> </w:t>
      </w:r>
      <w:proofErr w:type="gramStart"/>
      <w:r w:rsidRPr="00DE4683">
        <w:rPr>
          <w:rFonts w:ascii="Arial" w:hAnsi="Arial" w:cs="Arial"/>
          <w:sz w:val="22"/>
        </w:rPr>
        <w:t>je</w:t>
      </w:r>
      <w:proofErr w:type="gramEnd"/>
      <w:r w:rsidRPr="00DE4683">
        <w:rPr>
          <w:rFonts w:ascii="Arial" w:hAnsi="Arial" w:cs="Arial"/>
          <w:sz w:val="22"/>
        </w:rPr>
        <w:t>:</w:t>
      </w:r>
    </w:p>
    <w:p w:rsidR="00C159B3" w:rsidRPr="00DE4683" w:rsidRDefault="00C159B3" w:rsidP="00C159B3">
      <w:pPr>
        <w:jc w:val="both"/>
        <w:rPr>
          <w:rFonts w:ascii="Arial" w:hAnsi="Arial" w:cs="Arial"/>
          <w:noProof/>
          <w:sz w:val="22"/>
        </w:rPr>
      </w:pPr>
      <w:r w:rsidRPr="00DE4683">
        <w:rPr>
          <w:rFonts w:ascii="Arial" w:eastAsia="Calibri" w:hAnsi="Arial" w:cs="Arial"/>
          <w:i/>
          <w:sz w:val="22"/>
        </w:rPr>
        <w:t>(</w:t>
      </w:r>
      <w:r w:rsidR="00343E0E" w:rsidRPr="00343E0E">
        <w:rPr>
          <w:rFonts w:ascii="Arial" w:hAnsi="Arial" w:cs="Arial"/>
          <w:b/>
          <w:sz w:val="22"/>
        </w:rPr>
        <w:t>hvezdarna</w:t>
      </w:r>
      <w:r w:rsidR="00343E0E" w:rsidRPr="00343E0E">
        <w:rPr>
          <w:rFonts w:ascii="Arial" w:hAnsi="Arial" w:cs="Arial"/>
          <w:b/>
          <w:sz w:val="22"/>
          <w:lang w:val="en-US"/>
        </w:rPr>
        <w:t>@</w:t>
      </w:r>
      <w:r w:rsidR="00343E0E" w:rsidRPr="00343E0E">
        <w:rPr>
          <w:rFonts w:ascii="Arial" w:hAnsi="Arial" w:cs="Arial"/>
          <w:b/>
          <w:sz w:val="22"/>
        </w:rPr>
        <w:t>astrovm.cz</w:t>
      </w:r>
      <w:r w:rsidR="00343E0E">
        <w:rPr>
          <w:rFonts w:ascii="Arial" w:hAnsi="Arial" w:cs="Arial"/>
          <w:b/>
          <w:sz w:val="22"/>
        </w:rPr>
        <w:t xml:space="preserve"> a libor.lenza</w:t>
      </w:r>
      <w:r w:rsidR="00343E0E">
        <w:rPr>
          <w:rFonts w:ascii="Arial" w:hAnsi="Arial" w:cs="Arial"/>
          <w:b/>
          <w:sz w:val="22"/>
          <w:lang w:val="en-US"/>
        </w:rPr>
        <w:t>@</w:t>
      </w:r>
      <w:r w:rsidR="00343E0E">
        <w:rPr>
          <w:rFonts w:ascii="Arial" w:hAnsi="Arial" w:cs="Arial"/>
          <w:b/>
          <w:sz w:val="22"/>
        </w:rPr>
        <w:t>astrovm.cz</w:t>
      </w:r>
      <w:r w:rsidRPr="00DE4683">
        <w:rPr>
          <w:rFonts w:ascii="Arial" w:eastAsia="Calibri" w:hAnsi="Arial" w:cs="Arial"/>
          <w:i/>
          <w:sz w:val="22"/>
        </w:rPr>
        <w:t>)</w:t>
      </w:r>
      <w:r w:rsidRPr="00DE4683">
        <w:rPr>
          <w:rFonts w:ascii="Arial" w:eastAsia="Calibri" w:hAnsi="Arial" w:cs="Arial"/>
          <w:sz w:val="22"/>
        </w:rPr>
        <w:t>.</w:t>
      </w:r>
      <w:r w:rsidRPr="00DE4683">
        <w:rPr>
          <w:rFonts w:ascii="Arial" w:hAnsi="Arial" w:cs="Arial"/>
          <w:noProof/>
          <w:sz w:val="22"/>
        </w:rPr>
        <w:t xml:space="preserve"> </w:t>
      </w:r>
    </w:p>
    <w:p w:rsidR="00C159B3" w:rsidRDefault="00C159B3" w:rsidP="00C159B3">
      <w:pPr>
        <w:jc w:val="both"/>
        <w:rPr>
          <w:rFonts w:ascii="Arial" w:hAnsi="Arial" w:cs="Arial"/>
          <w:sz w:val="22"/>
        </w:rPr>
      </w:pPr>
      <w:r w:rsidRPr="00DE4683">
        <w:rPr>
          <w:rFonts w:ascii="Arial" w:hAnsi="Arial" w:cs="Arial"/>
          <w:sz w:val="22"/>
        </w:rPr>
        <w:t xml:space="preserve">Kontaktní osobou pro vysvětlení zadávací dokumentace je </w:t>
      </w:r>
      <w:r w:rsidR="00DE4683" w:rsidRPr="00DE4683">
        <w:rPr>
          <w:rFonts w:ascii="Arial" w:hAnsi="Arial" w:cs="Arial"/>
          <w:sz w:val="22"/>
        </w:rPr>
        <w:t>Libor Lenža</w:t>
      </w:r>
      <w:r w:rsidRPr="00DE4683">
        <w:rPr>
          <w:rFonts w:ascii="Arial" w:eastAsia="Calibri" w:hAnsi="Arial" w:cs="Arial"/>
          <w:sz w:val="22"/>
        </w:rPr>
        <w:t>.</w:t>
      </w:r>
    </w:p>
    <w:p w:rsidR="00C159B3" w:rsidRDefault="00C159B3" w:rsidP="00C159B3">
      <w:pPr>
        <w:jc w:val="both"/>
        <w:rPr>
          <w:rFonts w:ascii="Arial" w:hAnsi="Arial" w:cs="Arial"/>
          <w:sz w:val="22"/>
        </w:rPr>
      </w:pPr>
    </w:p>
    <w:p w:rsidR="00C159B3" w:rsidRDefault="00C159B3" w:rsidP="00C159B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základě žádosti o vysvětlení </w:t>
      </w:r>
      <w:r w:rsidR="00DE4683">
        <w:rPr>
          <w:rFonts w:ascii="Arial" w:hAnsi="Arial" w:cs="Arial"/>
          <w:sz w:val="22"/>
        </w:rPr>
        <w:t>poptávky</w:t>
      </w:r>
      <w:r>
        <w:rPr>
          <w:rFonts w:ascii="Arial" w:hAnsi="Arial" w:cs="Arial"/>
          <w:sz w:val="22"/>
        </w:rPr>
        <w:t xml:space="preserve"> doručené ve stanovené lhůtě </w:t>
      </w:r>
      <w:r w:rsidR="00DE4683">
        <w:rPr>
          <w:rFonts w:ascii="Arial" w:hAnsi="Arial" w:cs="Arial"/>
          <w:sz w:val="22"/>
        </w:rPr>
        <w:t xml:space="preserve">poptávající </w:t>
      </w:r>
      <w:r>
        <w:rPr>
          <w:rFonts w:ascii="Arial" w:hAnsi="Arial" w:cs="Arial"/>
          <w:sz w:val="22"/>
        </w:rPr>
        <w:t xml:space="preserve">vysvětlení odešle včetně přesného znění žádosti bez identifikace tohoto dodavatele všem </w:t>
      </w:r>
      <w:r w:rsidR="00DE4683">
        <w:rPr>
          <w:rFonts w:ascii="Arial" w:hAnsi="Arial" w:cs="Arial"/>
          <w:sz w:val="22"/>
        </w:rPr>
        <w:t>osloveným subjektům</w:t>
      </w:r>
      <w:r>
        <w:rPr>
          <w:rFonts w:ascii="Arial" w:hAnsi="Arial" w:cs="Arial"/>
          <w:sz w:val="22"/>
        </w:rPr>
        <w:t xml:space="preserve">, a to do </w:t>
      </w:r>
      <w:r w:rsidRPr="00B4763F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sz w:val="22"/>
        </w:rPr>
        <w:t xml:space="preserve"> pracovních dnů od doručení žádosti </w:t>
      </w:r>
      <w:r w:rsidR="00DE4683">
        <w:rPr>
          <w:rFonts w:ascii="Arial" w:hAnsi="Arial" w:cs="Arial"/>
          <w:sz w:val="22"/>
        </w:rPr>
        <w:t>zájemce</w:t>
      </w:r>
      <w:r>
        <w:rPr>
          <w:rFonts w:ascii="Arial" w:hAnsi="Arial" w:cs="Arial"/>
          <w:sz w:val="22"/>
        </w:rPr>
        <w:t xml:space="preserve">. Vysvětlení </w:t>
      </w:r>
      <w:r w:rsidR="00DE4683">
        <w:rPr>
          <w:rFonts w:ascii="Arial" w:hAnsi="Arial" w:cs="Arial"/>
          <w:sz w:val="22"/>
        </w:rPr>
        <w:t xml:space="preserve">poptávky </w:t>
      </w:r>
      <w:r w:rsidR="002F44FD">
        <w:rPr>
          <w:rFonts w:ascii="Arial" w:hAnsi="Arial" w:cs="Arial"/>
          <w:sz w:val="22"/>
        </w:rPr>
        <w:t>poptávajícím</w:t>
      </w:r>
      <w:r>
        <w:rPr>
          <w:rFonts w:ascii="Arial" w:hAnsi="Arial" w:cs="Arial"/>
          <w:sz w:val="22"/>
        </w:rPr>
        <w:t xml:space="preserve"> současně uveřejní stejným způsobem jako tuto </w:t>
      </w:r>
      <w:r w:rsidR="002F44FD">
        <w:rPr>
          <w:rFonts w:ascii="Arial" w:hAnsi="Arial" w:cs="Arial"/>
          <w:sz w:val="22"/>
        </w:rPr>
        <w:t>Poptávku</w:t>
      </w:r>
      <w:r>
        <w:rPr>
          <w:rFonts w:ascii="Arial" w:hAnsi="Arial" w:cs="Arial"/>
          <w:sz w:val="22"/>
        </w:rPr>
        <w:t>.</w:t>
      </w:r>
    </w:p>
    <w:p w:rsidR="00C159B3" w:rsidRDefault="00C159B3" w:rsidP="00C159B3">
      <w:pPr>
        <w:jc w:val="both"/>
        <w:rPr>
          <w:rFonts w:ascii="Arial" w:hAnsi="Arial" w:cs="Arial"/>
          <w:sz w:val="22"/>
        </w:rPr>
      </w:pPr>
    </w:p>
    <w:p w:rsidR="00C159B3" w:rsidRDefault="002F44FD" w:rsidP="00C159B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Poptávající</w:t>
      </w:r>
      <w:r w:rsidR="00C159B3">
        <w:rPr>
          <w:rFonts w:ascii="Arial" w:hAnsi="Arial" w:cs="Arial"/>
          <w:sz w:val="22"/>
        </w:rPr>
        <w:t xml:space="preserve"> má právo poskytnout dodavatelům vysvětlení </w:t>
      </w:r>
      <w:r w:rsidR="00DE4683">
        <w:rPr>
          <w:rFonts w:ascii="Arial" w:hAnsi="Arial" w:cs="Arial"/>
          <w:sz w:val="22"/>
        </w:rPr>
        <w:t>poptávky</w:t>
      </w:r>
      <w:r w:rsidR="00C159B3">
        <w:rPr>
          <w:rFonts w:ascii="Arial" w:hAnsi="Arial" w:cs="Arial"/>
          <w:sz w:val="22"/>
        </w:rPr>
        <w:t xml:space="preserve"> i bez předchozí žádosti </w:t>
      </w:r>
      <w:r w:rsidR="00DE4683">
        <w:rPr>
          <w:rFonts w:ascii="Arial" w:hAnsi="Arial" w:cs="Arial"/>
          <w:sz w:val="22"/>
        </w:rPr>
        <w:t>oslovených subjektů</w:t>
      </w:r>
      <w:r w:rsidR="00C159B3">
        <w:rPr>
          <w:rFonts w:ascii="Arial" w:hAnsi="Arial" w:cs="Arial"/>
          <w:sz w:val="22"/>
        </w:rPr>
        <w:t xml:space="preserve">. Takovéto vysvětlení zadávací dokumentace doručí </w:t>
      </w:r>
      <w:r w:rsidR="00DE4683">
        <w:rPr>
          <w:rFonts w:ascii="Arial" w:hAnsi="Arial" w:cs="Arial"/>
          <w:sz w:val="22"/>
        </w:rPr>
        <w:t xml:space="preserve">poptávající </w:t>
      </w:r>
      <w:r w:rsidR="00C159B3">
        <w:rPr>
          <w:rFonts w:ascii="Arial" w:hAnsi="Arial" w:cs="Arial"/>
          <w:sz w:val="22"/>
        </w:rPr>
        <w:t xml:space="preserve">všem </w:t>
      </w:r>
      <w:r w:rsidR="00DE4683">
        <w:rPr>
          <w:rFonts w:ascii="Arial" w:hAnsi="Arial" w:cs="Arial"/>
          <w:sz w:val="22"/>
        </w:rPr>
        <w:t>osloveným subjektům,</w:t>
      </w:r>
      <w:r w:rsidR="00C159B3">
        <w:rPr>
          <w:rFonts w:ascii="Arial" w:hAnsi="Arial" w:cs="Arial"/>
          <w:sz w:val="22"/>
        </w:rPr>
        <w:t xml:space="preserve"> kterým byla zadávací dokumentace poskytnuta.</w:t>
      </w:r>
    </w:p>
    <w:p w:rsidR="00C159B3" w:rsidRDefault="00C159B3" w:rsidP="00C159B3">
      <w:pPr>
        <w:jc w:val="both"/>
        <w:rPr>
          <w:rFonts w:ascii="Arial" w:hAnsi="Arial" w:cs="Arial"/>
          <w:sz w:val="22"/>
        </w:rPr>
      </w:pPr>
    </w:p>
    <w:p w:rsidR="00C159B3" w:rsidRDefault="00C159B3" w:rsidP="00C159B3">
      <w:pPr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Vzhledem ke krátkým lhůtám pro poskytování vysvětlení k zadávací dokumentaci </w:t>
      </w:r>
      <w:r w:rsidR="00343E0E">
        <w:rPr>
          <w:rFonts w:ascii="Arial" w:hAnsi="Arial" w:cs="Arial"/>
          <w:sz w:val="22"/>
        </w:rPr>
        <w:t>použije p</w:t>
      </w:r>
      <w:r w:rsidR="002F44FD">
        <w:rPr>
          <w:rFonts w:ascii="Arial" w:hAnsi="Arial" w:cs="Arial"/>
          <w:sz w:val="22"/>
        </w:rPr>
        <w:t>optávající</w:t>
      </w:r>
      <w:r>
        <w:rPr>
          <w:rFonts w:ascii="Arial" w:hAnsi="Arial" w:cs="Arial"/>
          <w:sz w:val="22"/>
        </w:rPr>
        <w:t xml:space="preserve"> elektronické pošty. Dodavatel proto při vyžádá</w:t>
      </w:r>
      <w:r w:rsidR="00343E0E">
        <w:rPr>
          <w:rFonts w:ascii="Arial" w:hAnsi="Arial" w:cs="Arial"/>
          <w:sz w:val="22"/>
        </w:rPr>
        <w:t>ní zadávací dokumentace uvede v </w:t>
      </w:r>
      <w:r>
        <w:rPr>
          <w:rFonts w:ascii="Arial" w:hAnsi="Arial" w:cs="Arial"/>
          <w:sz w:val="22"/>
        </w:rPr>
        <w:t xml:space="preserve">žádosti jednu elektronickou adresu, na kterou mají být případná vyjasnění k zadávací dokumentaci zasílána. Za řádnost a úplnost této adresy odpovídá dodavatel. Doručení vysvětlení elektronickou poštou dodavateli na jím uvedenou adresu se považuje za řádné doručení dnem a hodinou, kdy byla příslušná informace předána do evidence dodavatele.  </w:t>
      </w:r>
      <w:r w:rsidR="002F44FD">
        <w:rPr>
          <w:rFonts w:ascii="Arial" w:hAnsi="Arial" w:cs="Arial"/>
          <w:sz w:val="22"/>
        </w:rPr>
        <w:t>Poptávající</w:t>
      </w:r>
      <w:r>
        <w:rPr>
          <w:rFonts w:ascii="Arial" w:hAnsi="Arial" w:cs="Arial"/>
          <w:sz w:val="22"/>
        </w:rPr>
        <w:t xml:space="preserve"> může doručit vysvětlení dodavateli i jiným způsobem, např. v listinné podobě prostřednictvím držitele poštovní licence nebo prostřednictvím systému datových schránek.</w:t>
      </w:r>
    </w:p>
    <w:p w:rsidR="00C159B3" w:rsidRDefault="00C159B3" w:rsidP="00C159B3">
      <w:pPr>
        <w:contextualSpacing/>
        <w:jc w:val="both"/>
        <w:rPr>
          <w:rFonts w:ascii="Arial" w:hAnsi="Arial" w:cs="Arial"/>
          <w:sz w:val="22"/>
        </w:rPr>
      </w:pPr>
    </w:p>
    <w:p w:rsidR="00C159B3" w:rsidRDefault="00C159B3" w:rsidP="00C159B3">
      <w:pPr>
        <w:contextualSpacing/>
        <w:jc w:val="both"/>
        <w:rPr>
          <w:rFonts w:ascii="Arial" w:hAnsi="Arial" w:cs="Arial"/>
          <w:sz w:val="22"/>
        </w:rPr>
      </w:pPr>
    </w:p>
    <w:p w:rsidR="00C159B3" w:rsidRPr="00E42859" w:rsidRDefault="00C159B3" w:rsidP="00C159B3">
      <w:pPr>
        <w:contextualSpacing/>
        <w:jc w:val="both"/>
        <w:rPr>
          <w:rFonts w:ascii="Arial" w:hAnsi="Arial" w:cs="Arial"/>
          <w:b/>
          <w:sz w:val="22"/>
          <w:u w:val="single"/>
        </w:rPr>
      </w:pPr>
      <w:r w:rsidRPr="00E42859">
        <w:rPr>
          <w:rFonts w:ascii="Arial" w:hAnsi="Arial" w:cs="Arial"/>
          <w:b/>
          <w:sz w:val="22"/>
          <w:u w:val="single"/>
        </w:rPr>
        <w:t>Prohlídka místa plnění</w:t>
      </w:r>
    </w:p>
    <w:p w:rsidR="00C159B3" w:rsidRDefault="00C159B3" w:rsidP="00C159B3">
      <w:pPr>
        <w:pStyle w:val="Zkladntext"/>
        <w:contextualSpacing/>
        <w:rPr>
          <w:rFonts w:ascii="Arial" w:hAnsi="Arial" w:cs="Arial"/>
          <w:sz w:val="22"/>
        </w:rPr>
      </w:pPr>
    </w:p>
    <w:p w:rsidR="00C159B3" w:rsidRDefault="00C159B3" w:rsidP="00C159B3">
      <w:pPr>
        <w:pStyle w:val="Zkladntext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Prohlídku místa plnění </w:t>
      </w:r>
      <w:r w:rsidR="002F44FD">
        <w:rPr>
          <w:rFonts w:ascii="Arial" w:hAnsi="Arial" w:cs="Arial"/>
          <w:sz w:val="22"/>
        </w:rPr>
        <w:t>poptávající</w:t>
      </w:r>
      <w:r>
        <w:rPr>
          <w:rFonts w:ascii="Arial" w:hAnsi="Arial" w:cs="Arial"/>
          <w:sz w:val="22"/>
        </w:rPr>
        <w:t xml:space="preserve"> neorganizuje. Vzhledem k předmětu </w:t>
      </w:r>
      <w:r w:rsidR="002F44FD">
        <w:rPr>
          <w:rFonts w:ascii="Arial" w:hAnsi="Arial" w:cs="Arial"/>
          <w:sz w:val="22"/>
        </w:rPr>
        <w:t>poptávky</w:t>
      </w:r>
      <w:r>
        <w:rPr>
          <w:rFonts w:ascii="Arial" w:hAnsi="Arial" w:cs="Arial"/>
          <w:sz w:val="22"/>
        </w:rPr>
        <w:t xml:space="preserve"> se prohlídka místa plnění neuskuteční.</w:t>
      </w:r>
    </w:p>
    <w:p w:rsidR="00DE4683" w:rsidRPr="00DE4683" w:rsidRDefault="00DE4683" w:rsidP="00C159B3">
      <w:pPr>
        <w:pStyle w:val="Zkladntext"/>
        <w:contextualSpacing/>
        <w:rPr>
          <w:rFonts w:ascii="Arial" w:hAnsi="Arial" w:cs="Arial"/>
          <w:sz w:val="22"/>
        </w:rPr>
      </w:pPr>
    </w:p>
    <w:p w:rsidR="00C159B3" w:rsidRPr="009F6E21" w:rsidRDefault="00C159B3" w:rsidP="00C159B3">
      <w:pPr>
        <w:contextualSpacing/>
        <w:rPr>
          <w:rFonts w:ascii="Arial" w:hAnsi="Arial" w:cs="Arial"/>
          <w:sz w:val="22"/>
          <w:szCs w:val="22"/>
        </w:rPr>
      </w:pPr>
    </w:p>
    <w:p w:rsidR="00C159B3" w:rsidRPr="001C7B7C" w:rsidRDefault="00C159B3" w:rsidP="00C159B3">
      <w:pPr>
        <w:numPr>
          <w:ilvl w:val="0"/>
          <w:numId w:val="1"/>
        </w:numPr>
        <w:shd w:val="clear" w:color="auto" w:fill="BFBFBF"/>
        <w:contextualSpacing/>
        <w:rPr>
          <w:rFonts w:ascii="Arial" w:hAnsi="Arial" w:cs="Arial"/>
          <w:b/>
          <w:sz w:val="22"/>
          <w:szCs w:val="22"/>
        </w:rPr>
      </w:pPr>
      <w:bookmarkStart w:id="5" w:name="_Ref320521828"/>
      <w:r>
        <w:rPr>
          <w:rFonts w:ascii="Arial" w:hAnsi="Arial" w:cs="Arial"/>
          <w:b/>
          <w:sz w:val="22"/>
          <w:szCs w:val="22"/>
        </w:rPr>
        <w:t xml:space="preserve">Požadavky </w:t>
      </w:r>
      <w:r w:rsidR="002F44FD">
        <w:rPr>
          <w:rFonts w:ascii="Arial" w:hAnsi="Arial" w:cs="Arial"/>
          <w:b/>
          <w:sz w:val="22"/>
          <w:szCs w:val="22"/>
        </w:rPr>
        <w:t>po</w:t>
      </w:r>
      <w:r w:rsidR="00343E0E">
        <w:rPr>
          <w:rFonts w:ascii="Arial" w:hAnsi="Arial" w:cs="Arial"/>
          <w:b/>
          <w:sz w:val="22"/>
          <w:szCs w:val="22"/>
        </w:rPr>
        <w:t>p</w:t>
      </w:r>
      <w:r w:rsidR="002F44FD">
        <w:rPr>
          <w:rFonts w:ascii="Arial" w:hAnsi="Arial" w:cs="Arial"/>
          <w:b/>
          <w:sz w:val="22"/>
          <w:szCs w:val="22"/>
        </w:rPr>
        <w:t>távajícího</w:t>
      </w:r>
      <w:r>
        <w:rPr>
          <w:rFonts w:ascii="Arial" w:hAnsi="Arial" w:cs="Arial"/>
          <w:b/>
          <w:sz w:val="22"/>
          <w:szCs w:val="22"/>
        </w:rPr>
        <w:t xml:space="preserve"> na prokázání splnění způsobilosti a kvalifikace </w:t>
      </w:r>
      <w:bookmarkEnd w:id="5"/>
    </w:p>
    <w:p w:rsidR="00C159B3" w:rsidRPr="001C7B7C" w:rsidRDefault="00C159B3" w:rsidP="00C159B3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:rsidR="00C159B3" w:rsidRPr="001C7B7C" w:rsidRDefault="00C159B3" w:rsidP="00C159B3">
      <w:pPr>
        <w:numPr>
          <w:ilvl w:val="1"/>
          <w:numId w:val="1"/>
        </w:numPr>
        <w:tabs>
          <w:tab w:val="clear" w:pos="999"/>
          <w:tab w:val="num" w:pos="709"/>
        </w:tabs>
        <w:ind w:hanging="715"/>
        <w:contextualSpacing/>
        <w:rPr>
          <w:rFonts w:ascii="Arial" w:hAnsi="Arial" w:cs="Arial"/>
          <w:b/>
          <w:bCs/>
          <w:sz w:val="22"/>
          <w:szCs w:val="22"/>
        </w:rPr>
      </w:pPr>
      <w:r w:rsidRPr="001C7B7C">
        <w:rPr>
          <w:rFonts w:ascii="Arial" w:hAnsi="Arial" w:cs="Arial"/>
          <w:b/>
          <w:bCs/>
          <w:sz w:val="22"/>
          <w:szCs w:val="22"/>
        </w:rPr>
        <w:t xml:space="preserve">Úvod </w:t>
      </w:r>
    </w:p>
    <w:p w:rsidR="00C159B3" w:rsidRPr="001C7B7C" w:rsidRDefault="00C159B3" w:rsidP="00C159B3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:rsidR="00C159B3" w:rsidRPr="001C7B7C" w:rsidRDefault="00186DA1" w:rsidP="00C159B3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Poptávající</w:t>
      </w:r>
      <w:r w:rsidR="00C159B3" w:rsidRPr="001C7B7C">
        <w:rPr>
          <w:rFonts w:ascii="Arial" w:hAnsi="Arial" w:cs="Arial"/>
          <w:sz w:val="22"/>
          <w:szCs w:val="22"/>
        </w:rPr>
        <w:t xml:space="preserve"> níže specifikuje své požadavky na prokázání splnění kvalifikace. Prokázání splnění kvalifikace podle požadavků </w:t>
      </w:r>
      <w:r>
        <w:rPr>
          <w:rFonts w:ascii="Arial" w:hAnsi="Arial" w:cs="Arial"/>
          <w:sz w:val="22"/>
          <w:szCs w:val="22"/>
        </w:rPr>
        <w:t>poptávajícího je předpokladem posouzení a </w:t>
      </w:r>
      <w:r w:rsidR="00C159B3" w:rsidRPr="001C7B7C">
        <w:rPr>
          <w:rFonts w:ascii="Arial" w:hAnsi="Arial" w:cs="Arial"/>
          <w:sz w:val="22"/>
          <w:szCs w:val="22"/>
        </w:rPr>
        <w:t xml:space="preserve">hodnocení nabídky </w:t>
      </w:r>
      <w:r w:rsidR="00C159B3">
        <w:rPr>
          <w:rFonts w:ascii="Arial" w:hAnsi="Arial" w:cs="Arial"/>
          <w:sz w:val="22"/>
          <w:szCs w:val="22"/>
        </w:rPr>
        <w:t>dodavatele</w:t>
      </w:r>
      <w:r w:rsidR="00C159B3" w:rsidRPr="001C7B7C">
        <w:rPr>
          <w:rFonts w:ascii="Arial" w:hAnsi="Arial" w:cs="Arial"/>
          <w:sz w:val="22"/>
          <w:szCs w:val="22"/>
        </w:rPr>
        <w:t xml:space="preserve">. </w:t>
      </w:r>
    </w:p>
    <w:p w:rsidR="00C159B3" w:rsidRPr="001C7B7C" w:rsidRDefault="00C159B3" w:rsidP="00C159B3">
      <w:pPr>
        <w:pStyle w:val="Zkladntext"/>
        <w:tabs>
          <w:tab w:val="left" w:pos="1545"/>
        </w:tabs>
        <w:ind w:left="360"/>
        <w:contextualSpacing/>
        <w:rPr>
          <w:rFonts w:ascii="Arial" w:hAnsi="Arial" w:cs="Arial"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ab/>
      </w:r>
    </w:p>
    <w:p w:rsidR="00C159B3" w:rsidRPr="001C7B7C" w:rsidRDefault="00C159B3" w:rsidP="00C159B3">
      <w:pPr>
        <w:numPr>
          <w:ilvl w:val="1"/>
          <w:numId w:val="1"/>
        </w:numPr>
        <w:tabs>
          <w:tab w:val="clear" w:pos="999"/>
          <w:tab w:val="num" w:pos="709"/>
        </w:tabs>
        <w:ind w:hanging="715"/>
        <w:contextualSpacing/>
        <w:rPr>
          <w:rFonts w:ascii="Arial" w:hAnsi="Arial" w:cs="Arial"/>
          <w:b/>
          <w:bCs/>
          <w:sz w:val="22"/>
          <w:szCs w:val="22"/>
        </w:rPr>
      </w:pPr>
      <w:bookmarkStart w:id="6" w:name="_Toc145926512"/>
      <w:r w:rsidRPr="001C7B7C">
        <w:rPr>
          <w:rFonts w:ascii="Arial" w:hAnsi="Arial" w:cs="Arial"/>
          <w:b/>
          <w:bCs/>
          <w:sz w:val="22"/>
          <w:szCs w:val="22"/>
        </w:rPr>
        <w:t>Rozsah kvalifikace</w:t>
      </w:r>
      <w:bookmarkEnd w:id="6"/>
    </w:p>
    <w:p w:rsidR="00C159B3" w:rsidRPr="001C7B7C" w:rsidRDefault="00C159B3" w:rsidP="00C159B3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:rsidR="00C159B3" w:rsidRPr="0030230D" w:rsidRDefault="00C159B3" w:rsidP="00C159B3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 xml:space="preserve">Kvalifikaci splní dodavatel, který prokáže splnění základní a profesní </w:t>
      </w:r>
      <w:r>
        <w:rPr>
          <w:rFonts w:ascii="Arial" w:hAnsi="Arial" w:cs="Arial"/>
          <w:sz w:val="22"/>
          <w:szCs w:val="22"/>
        </w:rPr>
        <w:t xml:space="preserve">způsobilost </w:t>
      </w:r>
      <w:r w:rsidRPr="001C7B7C">
        <w:rPr>
          <w:rFonts w:ascii="Arial" w:hAnsi="Arial" w:cs="Arial"/>
          <w:sz w:val="22"/>
          <w:szCs w:val="22"/>
        </w:rPr>
        <w:t>dále uveden</w:t>
      </w:r>
      <w:r>
        <w:rPr>
          <w:rFonts w:ascii="Arial" w:hAnsi="Arial" w:cs="Arial"/>
          <w:sz w:val="22"/>
          <w:szCs w:val="22"/>
        </w:rPr>
        <w:t>é</w:t>
      </w:r>
      <w:r w:rsidRPr="001C7B7C">
        <w:rPr>
          <w:rFonts w:ascii="Arial" w:hAnsi="Arial" w:cs="Arial"/>
          <w:sz w:val="22"/>
          <w:szCs w:val="22"/>
        </w:rPr>
        <w:t xml:space="preserve">. </w:t>
      </w:r>
      <w:r w:rsidR="0030230D">
        <w:rPr>
          <w:rFonts w:ascii="Arial" w:hAnsi="Arial" w:cs="Arial"/>
          <w:sz w:val="22"/>
          <w:szCs w:val="22"/>
        </w:rPr>
        <w:t>Splnění kvalifikace při podání cenové nabí</w:t>
      </w:r>
      <w:r w:rsidR="00343E0E">
        <w:rPr>
          <w:rFonts w:ascii="Arial" w:hAnsi="Arial" w:cs="Arial"/>
          <w:sz w:val="22"/>
          <w:szCs w:val="22"/>
        </w:rPr>
        <w:t>dky splní čestným prohlášením a </w:t>
      </w:r>
      <w:r w:rsidR="0030230D">
        <w:rPr>
          <w:rFonts w:ascii="Arial" w:hAnsi="Arial" w:cs="Arial"/>
          <w:sz w:val="22"/>
          <w:szCs w:val="22"/>
        </w:rPr>
        <w:t>prostými kopiemi požadovaných dokumentů. Originální dokumenty (ověřené kopie) budou vyžadovány před podpisem smlouvy.</w:t>
      </w:r>
    </w:p>
    <w:p w:rsidR="00A309F3" w:rsidRPr="00A309F3" w:rsidRDefault="00A309F3" w:rsidP="00C159B3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:rsidR="00C159B3" w:rsidRPr="0030230D" w:rsidRDefault="00C159B3" w:rsidP="00C159B3">
      <w:pPr>
        <w:numPr>
          <w:ilvl w:val="1"/>
          <w:numId w:val="1"/>
        </w:numPr>
        <w:tabs>
          <w:tab w:val="clear" w:pos="999"/>
          <w:tab w:val="num" w:pos="709"/>
        </w:tabs>
        <w:ind w:hanging="715"/>
        <w:contextualSpacing/>
        <w:rPr>
          <w:rFonts w:ascii="Arial" w:hAnsi="Arial" w:cs="Arial"/>
          <w:b/>
          <w:sz w:val="22"/>
          <w:szCs w:val="22"/>
        </w:rPr>
      </w:pPr>
      <w:bookmarkStart w:id="7" w:name="_Toc145926514"/>
      <w:r w:rsidRPr="0030230D">
        <w:rPr>
          <w:rFonts w:ascii="Arial" w:hAnsi="Arial" w:cs="Arial"/>
          <w:b/>
          <w:sz w:val="22"/>
          <w:szCs w:val="22"/>
        </w:rPr>
        <w:t xml:space="preserve">Doba prokazování splnění kvalifikace </w:t>
      </w:r>
      <w:bookmarkEnd w:id="7"/>
    </w:p>
    <w:p w:rsidR="00C159B3" w:rsidRPr="0030230D" w:rsidRDefault="00C159B3" w:rsidP="00C159B3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:rsidR="00C159B3" w:rsidRPr="0030230D" w:rsidRDefault="00C159B3" w:rsidP="00C159B3">
      <w:pPr>
        <w:pStyle w:val="Zkladntext"/>
        <w:ind w:left="357"/>
        <w:contextualSpacing/>
        <w:rPr>
          <w:rFonts w:ascii="Arial" w:hAnsi="Arial" w:cs="Arial"/>
          <w:sz w:val="22"/>
          <w:szCs w:val="22"/>
        </w:rPr>
      </w:pPr>
      <w:r w:rsidRPr="0030230D">
        <w:rPr>
          <w:rFonts w:ascii="Arial" w:hAnsi="Arial" w:cs="Arial"/>
          <w:sz w:val="22"/>
          <w:szCs w:val="22"/>
        </w:rPr>
        <w:t>Dodavatel je povinen prokázat splnění kvalifikace ve lhůtě pro podání nabídek.</w:t>
      </w:r>
    </w:p>
    <w:p w:rsidR="00C159B3" w:rsidRPr="0030230D" w:rsidRDefault="00C159B3" w:rsidP="00C159B3">
      <w:pPr>
        <w:pStyle w:val="Zkladntext"/>
        <w:ind w:left="357"/>
        <w:contextualSpacing/>
        <w:rPr>
          <w:rFonts w:ascii="Arial" w:hAnsi="Arial" w:cs="Arial"/>
          <w:sz w:val="22"/>
          <w:szCs w:val="22"/>
        </w:rPr>
      </w:pPr>
    </w:p>
    <w:p w:rsidR="00C159B3" w:rsidRPr="0030230D" w:rsidRDefault="00C159B3" w:rsidP="00C159B3">
      <w:pPr>
        <w:pStyle w:val="Zkladntext"/>
        <w:ind w:left="357"/>
        <w:contextualSpacing/>
        <w:rPr>
          <w:rFonts w:ascii="Arial" w:hAnsi="Arial" w:cs="Arial"/>
          <w:sz w:val="22"/>
          <w:szCs w:val="22"/>
        </w:rPr>
      </w:pPr>
    </w:p>
    <w:p w:rsidR="00C159B3" w:rsidRPr="0030230D" w:rsidRDefault="00C159B3" w:rsidP="00C159B3">
      <w:pPr>
        <w:numPr>
          <w:ilvl w:val="1"/>
          <w:numId w:val="1"/>
        </w:numPr>
        <w:shd w:val="clear" w:color="auto" w:fill="D9D9D9"/>
        <w:tabs>
          <w:tab w:val="clear" w:pos="999"/>
          <w:tab w:val="num" w:pos="709"/>
        </w:tabs>
        <w:ind w:hanging="715"/>
        <w:contextualSpacing/>
        <w:rPr>
          <w:rFonts w:ascii="Arial" w:hAnsi="Arial" w:cs="Arial"/>
          <w:b/>
          <w:sz w:val="22"/>
          <w:szCs w:val="22"/>
        </w:rPr>
      </w:pPr>
      <w:bookmarkStart w:id="8" w:name="_Ref319914550"/>
      <w:bookmarkStart w:id="9" w:name="_Ref319914322"/>
      <w:bookmarkStart w:id="10" w:name="_Toc145926515"/>
      <w:r w:rsidRPr="0030230D">
        <w:rPr>
          <w:rFonts w:ascii="Arial" w:hAnsi="Arial" w:cs="Arial"/>
          <w:b/>
          <w:sz w:val="22"/>
          <w:szCs w:val="22"/>
        </w:rPr>
        <w:t xml:space="preserve">Základní </w:t>
      </w:r>
      <w:bookmarkEnd w:id="8"/>
      <w:bookmarkEnd w:id="9"/>
      <w:r w:rsidRPr="0030230D">
        <w:rPr>
          <w:rFonts w:ascii="Arial" w:hAnsi="Arial" w:cs="Arial"/>
          <w:b/>
          <w:sz w:val="22"/>
          <w:szCs w:val="22"/>
        </w:rPr>
        <w:t xml:space="preserve">způsobilost </w:t>
      </w:r>
      <w:r w:rsidRPr="0030230D">
        <w:rPr>
          <w:rFonts w:ascii="Arial" w:hAnsi="Arial" w:cs="Arial"/>
          <w:sz w:val="22"/>
          <w:szCs w:val="22"/>
        </w:rPr>
        <w:t>(v obdobě § 74 odst. 1 zákona)</w:t>
      </w:r>
      <w:r w:rsidRPr="0030230D">
        <w:rPr>
          <w:rFonts w:ascii="Arial" w:hAnsi="Arial" w:cs="Arial"/>
          <w:b/>
          <w:sz w:val="22"/>
          <w:szCs w:val="22"/>
        </w:rPr>
        <w:t xml:space="preserve"> </w:t>
      </w:r>
      <w:bookmarkEnd w:id="10"/>
    </w:p>
    <w:p w:rsidR="00C159B3" w:rsidRPr="0030230D" w:rsidRDefault="00C159B3" w:rsidP="00C159B3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:rsidR="00C159B3" w:rsidRPr="0030230D" w:rsidRDefault="00C159B3" w:rsidP="00C159B3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  <w:r w:rsidRPr="0030230D">
        <w:rPr>
          <w:rFonts w:ascii="Arial" w:hAnsi="Arial" w:cs="Arial"/>
          <w:sz w:val="22"/>
          <w:szCs w:val="22"/>
        </w:rPr>
        <w:t>Způsobilým je dodavatel který,</w:t>
      </w:r>
    </w:p>
    <w:p w:rsidR="00C159B3" w:rsidRPr="0030230D" w:rsidRDefault="00C159B3" w:rsidP="00C159B3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Look w:val="01E0"/>
      </w:tblPr>
      <w:tblGrid>
        <w:gridCol w:w="8744"/>
      </w:tblGrid>
      <w:tr w:rsidR="00C159B3" w:rsidRPr="0030230D" w:rsidTr="007307E8">
        <w:tc>
          <w:tcPr>
            <w:tcW w:w="8744" w:type="dxa"/>
            <w:hideMark/>
          </w:tcPr>
          <w:p w:rsidR="00C159B3" w:rsidRPr="0030230D" w:rsidRDefault="00C159B3" w:rsidP="007307E8">
            <w:pPr>
              <w:pStyle w:val="Zkladntext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b/>
                <w:sz w:val="22"/>
              </w:rPr>
              <w:t>a)</w:t>
            </w:r>
            <w:r w:rsidRPr="0030230D">
              <w:rPr>
                <w:rFonts w:ascii="Arial" w:hAnsi="Arial" w:cs="Arial"/>
                <w:sz w:val="22"/>
              </w:rPr>
              <w:t xml:space="preserve"> nebyl v zemi svého sídla v posledních 5 letech před zahájením zadávacího řízení pravomocně odsouzen pro </w:t>
            </w:r>
          </w:p>
          <w:p w:rsidR="00C159B3" w:rsidRPr="0030230D" w:rsidRDefault="00C159B3" w:rsidP="00C159B3">
            <w:pPr>
              <w:pStyle w:val="Zkladntext"/>
              <w:widowControl/>
              <w:numPr>
                <w:ilvl w:val="0"/>
                <w:numId w:val="4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sz w:val="22"/>
              </w:rPr>
              <w:t>trestný čin spáchaný ve prospěch organizované zločinecké skupiny nebo trestný čin účasti na organizované zločinecké skupině,</w:t>
            </w:r>
          </w:p>
          <w:p w:rsidR="00C159B3" w:rsidRPr="0030230D" w:rsidRDefault="00C159B3" w:rsidP="00C159B3">
            <w:pPr>
              <w:pStyle w:val="Zkladntext"/>
              <w:widowControl/>
              <w:numPr>
                <w:ilvl w:val="0"/>
                <w:numId w:val="4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sz w:val="22"/>
              </w:rPr>
              <w:t>trestný čin obchodování s lidmi,</w:t>
            </w:r>
          </w:p>
          <w:p w:rsidR="00C159B3" w:rsidRPr="0030230D" w:rsidRDefault="00C159B3" w:rsidP="00C159B3">
            <w:pPr>
              <w:pStyle w:val="Zkladntext"/>
              <w:widowControl/>
              <w:numPr>
                <w:ilvl w:val="0"/>
                <w:numId w:val="4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sz w:val="22"/>
              </w:rPr>
              <w:t>trestné činy proti majetku (podvod, úvěrový podvod, dotační podvod, podílnictví, podílnictví z nedbalosti, legalizace výnosů z trestné činnosti, legalizace výnosů z trestné činnosti z nedbalosti),</w:t>
            </w:r>
          </w:p>
          <w:p w:rsidR="00C159B3" w:rsidRPr="0030230D" w:rsidRDefault="00C159B3" w:rsidP="00C159B3">
            <w:pPr>
              <w:pStyle w:val="Zkladntext"/>
              <w:widowControl/>
              <w:numPr>
                <w:ilvl w:val="0"/>
                <w:numId w:val="4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sz w:val="22"/>
              </w:rPr>
              <w:lastRenderedPageBreak/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="00C159B3" w:rsidRPr="0030230D" w:rsidRDefault="00C159B3" w:rsidP="00C159B3">
            <w:pPr>
              <w:pStyle w:val="Zkladntext"/>
              <w:widowControl/>
              <w:numPr>
                <w:ilvl w:val="0"/>
                <w:numId w:val="4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sz w:val="22"/>
              </w:rPr>
              <w:t>trestné činy obecně nebezpečné,</w:t>
            </w:r>
          </w:p>
          <w:p w:rsidR="00C159B3" w:rsidRPr="0030230D" w:rsidRDefault="00C159B3" w:rsidP="00C159B3">
            <w:pPr>
              <w:pStyle w:val="Zkladntext"/>
              <w:widowControl/>
              <w:numPr>
                <w:ilvl w:val="0"/>
                <w:numId w:val="4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sz w:val="22"/>
              </w:rPr>
              <w:t>trestné činy proti České republice, cizímu státu a mezinárodní organizaci,</w:t>
            </w:r>
          </w:p>
          <w:p w:rsidR="00C159B3" w:rsidRPr="0030230D" w:rsidRDefault="00C159B3" w:rsidP="00C159B3">
            <w:pPr>
              <w:pStyle w:val="Zkladntext"/>
              <w:widowControl/>
              <w:numPr>
                <w:ilvl w:val="0"/>
                <w:numId w:val="4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sz w:val="22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="00C159B3" w:rsidRPr="0030230D" w:rsidRDefault="00C159B3" w:rsidP="007307E8">
            <w:pPr>
              <w:pStyle w:val="Zkladntext"/>
              <w:ind w:left="360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sz w:val="22"/>
              </w:rPr>
              <w:t>nebo obdobný trestný čin podle právního řádu země sídla dodavatele; k zahlazeným odsouzením se nepřihlíží.</w:t>
            </w:r>
          </w:p>
          <w:p w:rsidR="00C159B3" w:rsidRPr="0030230D" w:rsidRDefault="00C159B3" w:rsidP="007307E8">
            <w:pPr>
              <w:pStyle w:val="Zkladntext"/>
              <w:ind w:left="360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sz w:val="22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="00C159B3" w:rsidRPr="0030230D" w:rsidRDefault="00C159B3" w:rsidP="007307E8">
            <w:pPr>
              <w:pStyle w:val="Zkladntext"/>
              <w:ind w:left="360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sz w:val="22"/>
              </w:rPr>
              <w:t xml:space="preserve">Účastní-li se zadávacího řízení pobočka závodu: </w:t>
            </w:r>
          </w:p>
          <w:p w:rsidR="00C159B3" w:rsidRPr="0030230D" w:rsidRDefault="00C159B3" w:rsidP="007307E8">
            <w:pPr>
              <w:pStyle w:val="Zkladntext"/>
              <w:ind w:left="360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sz w:val="22"/>
              </w:rPr>
              <w:t>a) zahraniční právnické osoby, musí tuto podmínku splňovat tato právnická osoba a vedoucí pobočky závodu,</w:t>
            </w:r>
          </w:p>
          <w:p w:rsidR="00C159B3" w:rsidRPr="0030230D" w:rsidRDefault="00C159B3" w:rsidP="007307E8">
            <w:pPr>
              <w:pStyle w:val="Zkladntext"/>
              <w:ind w:left="383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sz w:val="22"/>
              </w:rPr>
              <w:t>b) české právnické osoby, musí tuto podmínku splňovat osoby uvedené v odstavci 2 a vedoucí pobočky závodu.</w:t>
            </w:r>
          </w:p>
          <w:p w:rsidR="00C159B3" w:rsidRPr="0030230D" w:rsidRDefault="00C159B3" w:rsidP="007307E8">
            <w:pPr>
              <w:pStyle w:val="Zkladntext"/>
              <w:ind w:left="383"/>
              <w:contextualSpacing/>
              <w:rPr>
                <w:rFonts w:ascii="Arial" w:hAnsi="Arial" w:cs="Arial"/>
              </w:rPr>
            </w:pPr>
          </w:p>
        </w:tc>
      </w:tr>
      <w:tr w:rsidR="00C159B3" w:rsidRPr="0030230D" w:rsidTr="007307E8">
        <w:tc>
          <w:tcPr>
            <w:tcW w:w="8744" w:type="dxa"/>
            <w:hideMark/>
          </w:tcPr>
          <w:p w:rsidR="00C159B3" w:rsidRPr="0030230D" w:rsidRDefault="00C159B3" w:rsidP="007307E8">
            <w:pPr>
              <w:pStyle w:val="Zkladntext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b/>
                <w:sz w:val="22"/>
              </w:rPr>
              <w:lastRenderedPageBreak/>
              <w:t>b)</w:t>
            </w:r>
            <w:r w:rsidRPr="0030230D">
              <w:rPr>
                <w:rFonts w:ascii="Arial" w:hAnsi="Arial" w:cs="Arial"/>
                <w:sz w:val="22"/>
              </w:rPr>
              <w:t xml:space="preserve"> nemá v České republice nebo v zemi svého sídla v evidenci daní zachycen splatný daňový nedoplatek,</w:t>
            </w:r>
          </w:p>
          <w:p w:rsidR="00C159B3" w:rsidRPr="0030230D" w:rsidRDefault="00C159B3" w:rsidP="007307E8">
            <w:pPr>
              <w:pStyle w:val="Zkladntext"/>
              <w:contextualSpacing/>
              <w:rPr>
                <w:rFonts w:ascii="Arial" w:hAnsi="Arial" w:cs="Arial"/>
              </w:rPr>
            </w:pPr>
          </w:p>
        </w:tc>
      </w:tr>
      <w:tr w:rsidR="00C159B3" w:rsidRPr="0030230D" w:rsidTr="007307E8">
        <w:tc>
          <w:tcPr>
            <w:tcW w:w="8744" w:type="dxa"/>
            <w:hideMark/>
          </w:tcPr>
          <w:p w:rsidR="00C159B3" w:rsidRPr="0030230D" w:rsidRDefault="00C159B3" w:rsidP="007307E8">
            <w:pPr>
              <w:pStyle w:val="Zkladntext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b/>
                <w:sz w:val="22"/>
              </w:rPr>
              <w:t>c)</w:t>
            </w:r>
            <w:r w:rsidRPr="0030230D">
              <w:rPr>
                <w:rFonts w:ascii="Arial" w:hAnsi="Arial" w:cs="Arial"/>
                <w:sz w:val="22"/>
              </w:rPr>
              <w:t xml:space="preserve"> nemá v České republice nebo v zemi svého sídla splatný nedoplatek na pojistném nebo na penále na veřejné zdravotní pojištění,</w:t>
            </w:r>
          </w:p>
          <w:p w:rsidR="00C159B3" w:rsidRPr="0030230D" w:rsidRDefault="00C159B3" w:rsidP="007307E8">
            <w:pPr>
              <w:pStyle w:val="Zkladntext"/>
              <w:contextualSpacing/>
              <w:rPr>
                <w:rFonts w:ascii="Arial" w:hAnsi="Arial" w:cs="Arial"/>
              </w:rPr>
            </w:pPr>
          </w:p>
        </w:tc>
      </w:tr>
      <w:tr w:rsidR="00C159B3" w:rsidRPr="0030230D" w:rsidTr="007307E8">
        <w:tc>
          <w:tcPr>
            <w:tcW w:w="8744" w:type="dxa"/>
            <w:hideMark/>
          </w:tcPr>
          <w:p w:rsidR="00C159B3" w:rsidRPr="0030230D" w:rsidRDefault="00C159B3" w:rsidP="007307E8">
            <w:pPr>
              <w:pStyle w:val="Zkladntext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b/>
                <w:sz w:val="22"/>
              </w:rPr>
              <w:t>d)</w:t>
            </w:r>
            <w:r w:rsidRPr="0030230D">
              <w:rPr>
                <w:rFonts w:ascii="Arial" w:hAnsi="Arial" w:cs="Arial"/>
                <w:sz w:val="22"/>
              </w:rPr>
              <w:t xml:space="preserve"> nemá v České republice nebo v zemi svého sídla splatný nedoplatek na pojistném nebo na penále na sociální zabezpečení a příspěvku na státní politiku zaměstnanosti,</w:t>
            </w:r>
          </w:p>
          <w:p w:rsidR="00C159B3" w:rsidRPr="0030230D" w:rsidRDefault="00C159B3" w:rsidP="007307E8">
            <w:pPr>
              <w:pStyle w:val="Zkladntext"/>
              <w:contextualSpacing/>
              <w:rPr>
                <w:rFonts w:ascii="Arial" w:hAnsi="Arial" w:cs="Arial"/>
              </w:rPr>
            </w:pPr>
          </w:p>
        </w:tc>
      </w:tr>
      <w:tr w:rsidR="00C159B3" w:rsidRPr="0030230D" w:rsidTr="007307E8">
        <w:tc>
          <w:tcPr>
            <w:tcW w:w="8744" w:type="dxa"/>
            <w:hideMark/>
          </w:tcPr>
          <w:p w:rsidR="00C159B3" w:rsidRPr="0030230D" w:rsidRDefault="00C159B3" w:rsidP="007307E8">
            <w:pPr>
              <w:pStyle w:val="Zkladntext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b/>
                <w:sz w:val="22"/>
              </w:rPr>
              <w:t>e)</w:t>
            </w:r>
            <w:r w:rsidRPr="0030230D">
              <w:rPr>
                <w:rFonts w:ascii="Arial" w:hAnsi="Arial" w:cs="Arial"/>
                <w:sz w:val="22"/>
              </w:rPr>
              <w:t xml:space="preserve"> není v likvidaci, proti němuž nebylo vydáno rozhodnutí o úpadku, vůči němuž nebyla nařízena nucená správa podle jiného právního předpisu nebo není v obdobné situaci podle právního řádu země sídla dodavatele.</w:t>
            </w:r>
          </w:p>
        </w:tc>
      </w:tr>
      <w:tr w:rsidR="00C159B3" w:rsidRPr="0030230D" w:rsidTr="007307E8">
        <w:tc>
          <w:tcPr>
            <w:tcW w:w="8744" w:type="dxa"/>
          </w:tcPr>
          <w:p w:rsidR="00C159B3" w:rsidRPr="0030230D" w:rsidRDefault="00C159B3" w:rsidP="007307E8">
            <w:pPr>
              <w:pStyle w:val="Zkladntext"/>
              <w:contextualSpacing/>
              <w:rPr>
                <w:rFonts w:ascii="Arial" w:hAnsi="Arial" w:cs="Arial"/>
              </w:rPr>
            </w:pPr>
          </w:p>
        </w:tc>
      </w:tr>
    </w:tbl>
    <w:p w:rsidR="00C159B3" w:rsidRPr="0030230D" w:rsidRDefault="00C159B3" w:rsidP="00C159B3">
      <w:pPr>
        <w:pStyle w:val="Zkladntext"/>
        <w:ind w:left="360"/>
        <w:contextualSpacing/>
        <w:rPr>
          <w:rFonts w:ascii="Arial" w:eastAsia="Calibri" w:hAnsi="Arial" w:cs="Arial"/>
          <w:sz w:val="22"/>
          <w:u w:val="single"/>
        </w:rPr>
      </w:pPr>
      <w:r w:rsidRPr="0030230D">
        <w:rPr>
          <w:rFonts w:ascii="Arial" w:eastAsia="Calibri" w:hAnsi="Arial" w:cs="Arial"/>
          <w:sz w:val="22"/>
          <w:u w:val="single"/>
        </w:rPr>
        <w:t>Způsob prokázání základní způsobilosti</w:t>
      </w:r>
    </w:p>
    <w:p w:rsidR="00C159B3" w:rsidRPr="0030230D" w:rsidRDefault="00C159B3" w:rsidP="00C159B3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  <w:r w:rsidRPr="0030230D">
        <w:rPr>
          <w:rFonts w:ascii="Arial" w:hAnsi="Arial" w:cs="Arial"/>
          <w:sz w:val="22"/>
        </w:rPr>
        <w:t xml:space="preserve">Dodavatel prokazuje splnění podmínek základní způsobilosti podle písmena a) až e) předložením </w:t>
      </w:r>
      <w:r w:rsidRPr="0030230D">
        <w:rPr>
          <w:rFonts w:ascii="Arial" w:hAnsi="Arial" w:cs="Arial"/>
          <w:b/>
          <w:sz w:val="22"/>
        </w:rPr>
        <w:t>čestného prohlášení</w:t>
      </w:r>
      <w:r w:rsidRPr="0030230D">
        <w:rPr>
          <w:rFonts w:ascii="Arial" w:hAnsi="Arial" w:cs="Arial"/>
          <w:sz w:val="22"/>
        </w:rPr>
        <w:t xml:space="preserve"> – </w:t>
      </w:r>
      <w:r w:rsidRPr="0030230D">
        <w:rPr>
          <w:rFonts w:ascii="Arial" w:hAnsi="Arial" w:cs="Arial"/>
          <w:sz w:val="22"/>
          <w:u w:val="single"/>
        </w:rPr>
        <w:t>v originále.</w:t>
      </w:r>
      <w:r w:rsidRPr="0030230D">
        <w:rPr>
          <w:rFonts w:ascii="Arial" w:hAnsi="Arial" w:cs="Arial"/>
          <w:sz w:val="22"/>
        </w:rPr>
        <w:t xml:space="preserve"> Vzor čestného prohlášení je </w:t>
      </w:r>
      <w:r w:rsidR="00343E0E" w:rsidRPr="00343E0E">
        <w:rPr>
          <w:rFonts w:ascii="Arial" w:hAnsi="Arial" w:cs="Arial"/>
          <w:b/>
          <w:sz w:val="22"/>
        </w:rPr>
        <w:t>P</w:t>
      </w:r>
      <w:r w:rsidRPr="00343E0E">
        <w:rPr>
          <w:rFonts w:ascii="Arial" w:hAnsi="Arial" w:cs="Arial"/>
          <w:b/>
          <w:sz w:val="22"/>
        </w:rPr>
        <w:t xml:space="preserve">řílohou č. </w:t>
      </w:r>
      <w:r w:rsidR="00343E0E" w:rsidRPr="00343E0E">
        <w:rPr>
          <w:rFonts w:ascii="Arial" w:hAnsi="Arial" w:cs="Arial"/>
          <w:b/>
          <w:sz w:val="22"/>
        </w:rPr>
        <w:t>2</w:t>
      </w:r>
      <w:r w:rsidR="00343E0E">
        <w:rPr>
          <w:rFonts w:ascii="Arial" w:hAnsi="Arial" w:cs="Arial"/>
          <w:i/>
          <w:sz w:val="22"/>
        </w:rPr>
        <w:t xml:space="preserve"> </w:t>
      </w:r>
      <w:proofErr w:type="gramStart"/>
      <w:r w:rsidRPr="0030230D">
        <w:rPr>
          <w:rFonts w:ascii="Arial" w:hAnsi="Arial" w:cs="Arial"/>
          <w:sz w:val="22"/>
        </w:rPr>
        <w:t>této</w:t>
      </w:r>
      <w:proofErr w:type="gramEnd"/>
      <w:r w:rsidR="0030230D">
        <w:rPr>
          <w:rFonts w:ascii="Arial" w:hAnsi="Arial" w:cs="Arial"/>
          <w:sz w:val="22"/>
        </w:rPr>
        <w:t xml:space="preserve"> Poptávky</w:t>
      </w:r>
      <w:r w:rsidRPr="0030230D">
        <w:rPr>
          <w:rFonts w:ascii="Arial" w:hAnsi="Arial" w:cs="Arial"/>
          <w:sz w:val="22"/>
        </w:rPr>
        <w:t>.</w:t>
      </w:r>
    </w:p>
    <w:p w:rsidR="00C159B3" w:rsidRPr="00186DA1" w:rsidRDefault="00C159B3" w:rsidP="00C159B3">
      <w:pPr>
        <w:pStyle w:val="Zkladntext"/>
        <w:ind w:left="360"/>
        <w:contextualSpacing/>
        <w:rPr>
          <w:rFonts w:ascii="Arial" w:hAnsi="Arial" w:cs="Arial"/>
          <w:color w:val="FF0000"/>
          <w:sz w:val="22"/>
          <w:szCs w:val="22"/>
        </w:rPr>
      </w:pPr>
    </w:p>
    <w:p w:rsidR="00C159B3" w:rsidRPr="0030230D" w:rsidRDefault="00C159B3" w:rsidP="00C159B3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:rsidR="00C159B3" w:rsidRPr="0030230D" w:rsidRDefault="00C159B3" w:rsidP="00C159B3">
      <w:pPr>
        <w:numPr>
          <w:ilvl w:val="1"/>
          <w:numId w:val="1"/>
        </w:numPr>
        <w:shd w:val="clear" w:color="auto" w:fill="D9D9D9"/>
        <w:tabs>
          <w:tab w:val="clear" w:pos="999"/>
          <w:tab w:val="num" w:pos="709"/>
        </w:tabs>
        <w:ind w:hanging="715"/>
        <w:contextualSpacing/>
        <w:rPr>
          <w:rFonts w:ascii="Arial" w:hAnsi="Arial" w:cs="Arial"/>
          <w:b/>
          <w:sz w:val="22"/>
          <w:szCs w:val="22"/>
        </w:rPr>
      </w:pPr>
      <w:bookmarkStart w:id="11" w:name="_Ref319914347"/>
      <w:bookmarkStart w:id="12" w:name="_Toc145926516"/>
      <w:r w:rsidRPr="0030230D">
        <w:rPr>
          <w:rFonts w:ascii="Arial" w:hAnsi="Arial" w:cs="Arial"/>
          <w:b/>
          <w:sz w:val="22"/>
          <w:szCs w:val="22"/>
        </w:rPr>
        <w:t xml:space="preserve">Profesní </w:t>
      </w:r>
      <w:bookmarkEnd w:id="11"/>
      <w:r w:rsidRPr="0030230D">
        <w:rPr>
          <w:rFonts w:ascii="Arial" w:hAnsi="Arial" w:cs="Arial"/>
          <w:b/>
          <w:sz w:val="22"/>
          <w:szCs w:val="22"/>
        </w:rPr>
        <w:t xml:space="preserve">způsobilost </w:t>
      </w:r>
      <w:r w:rsidRPr="0030230D">
        <w:rPr>
          <w:rFonts w:ascii="Arial" w:hAnsi="Arial" w:cs="Arial"/>
          <w:sz w:val="22"/>
          <w:szCs w:val="22"/>
        </w:rPr>
        <w:t>(v obdobě § 77</w:t>
      </w:r>
      <w:bookmarkEnd w:id="12"/>
      <w:r w:rsidRPr="0030230D">
        <w:rPr>
          <w:rFonts w:ascii="Arial" w:hAnsi="Arial" w:cs="Arial"/>
          <w:sz w:val="22"/>
          <w:szCs w:val="22"/>
        </w:rPr>
        <w:t xml:space="preserve"> zákona)</w:t>
      </w:r>
    </w:p>
    <w:p w:rsidR="00C159B3" w:rsidRPr="0030230D" w:rsidRDefault="00C159B3" w:rsidP="00C159B3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:rsidR="00C159B3" w:rsidRPr="0030230D" w:rsidRDefault="00C159B3" w:rsidP="00C159B3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  <w:r w:rsidRPr="0030230D">
        <w:rPr>
          <w:rFonts w:ascii="Arial" w:hAnsi="Arial" w:cs="Arial"/>
          <w:sz w:val="22"/>
          <w:szCs w:val="22"/>
        </w:rPr>
        <w:t xml:space="preserve">Splnění profesní způsobilosti prokáže dodavatel, který předloží </w:t>
      </w:r>
    </w:p>
    <w:p w:rsidR="00C159B3" w:rsidRPr="0030230D" w:rsidRDefault="00C159B3" w:rsidP="00C159B3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Look w:val="01E0"/>
      </w:tblPr>
      <w:tblGrid>
        <w:gridCol w:w="8744"/>
      </w:tblGrid>
      <w:tr w:rsidR="00C159B3" w:rsidRPr="0030230D" w:rsidTr="007307E8">
        <w:tc>
          <w:tcPr>
            <w:tcW w:w="8744" w:type="dxa"/>
            <w:shd w:val="clear" w:color="auto" w:fill="FFFFFF"/>
          </w:tcPr>
          <w:p w:rsidR="00C159B3" w:rsidRPr="0030230D" w:rsidRDefault="00C159B3" w:rsidP="007307E8">
            <w:pPr>
              <w:pStyle w:val="Zkladntext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b/>
                <w:sz w:val="22"/>
              </w:rPr>
              <w:t>a)</w:t>
            </w:r>
            <w:r w:rsidRPr="0030230D">
              <w:rPr>
                <w:rFonts w:ascii="Arial" w:hAnsi="Arial" w:cs="Arial"/>
                <w:sz w:val="22"/>
              </w:rPr>
              <w:t xml:space="preserve"> </w:t>
            </w:r>
            <w:r w:rsidRPr="0030230D">
              <w:rPr>
                <w:rFonts w:ascii="Arial" w:hAnsi="Arial" w:cs="Arial"/>
                <w:b/>
                <w:sz w:val="22"/>
              </w:rPr>
              <w:t>výpis z obchodního rejstříku</w:t>
            </w:r>
            <w:r w:rsidRPr="0030230D">
              <w:rPr>
                <w:rFonts w:ascii="Arial" w:hAnsi="Arial" w:cs="Arial"/>
                <w:sz w:val="22"/>
              </w:rPr>
              <w:t xml:space="preserve">, pokud je v něm zapsán, či výpis z jiné obdobné evidence, pokud je v ní zapsán -  </w:t>
            </w:r>
            <w:r w:rsidRPr="0030230D">
              <w:rPr>
                <w:rFonts w:ascii="Arial" w:hAnsi="Arial" w:cs="Arial"/>
                <w:sz w:val="22"/>
                <w:u w:val="single"/>
              </w:rPr>
              <w:t>prost</w:t>
            </w:r>
            <w:r w:rsidR="0030230D" w:rsidRPr="0030230D">
              <w:rPr>
                <w:rFonts w:ascii="Arial" w:hAnsi="Arial" w:cs="Arial"/>
                <w:sz w:val="22"/>
                <w:u w:val="single"/>
              </w:rPr>
              <w:t>á</w:t>
            </w:r>
            <w:r w:rsidRPr="0030230D">
              <w:rPr>
                <w:rFonts w:ascii="Arial" w:hAnsi="Arial" w:cs="Arial"/>
                <w:sz w:val="22"/>
                <w:u w:val="single"/>
              </w:rPr>
              <w:t xml:space="preserve"> kopi</w:t>
            </w:r>
            <w:r w:rsidR="0030230D" w:rsidRPr="0030230D">
              <w:rPr>
                <w:rFonts w:ascii="Arial" w:hAnsi="Arial" w:cs="Arial"/>
                <w:sz w:val="22"/>
                <w:u w:val="single"/>
              </w:rPr>
              <w:t>e</w:t>
            </w:r>
            <w:r w:rsidRPr="0030230D">
              <w:rPr>
                <w:rFonts w:ascii="Arial" w:hAnsi="Arial" w:cs="Arial"/>
                <w:sz w:val="22"/>
              </w:rPr>
              <w:t>,</w:t>
            </w:r>
          </w:p>
          <w:p w:rsidR="00C159B3" w:rsidRPr="0030230D" w:rsidRDefault="00C159B3" w:rsidP="007307E8">
            <w:pPr>
              <w:pStyle w:val="Zkladntext"/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C159B3" w:rsidRPr="0030230D" w:rsidTr="007307E8">
        <w:tc>
          <w:tcPr>
            <w:tcW w:w="8744" w:type="dxa"/>
            <w:tcBorders>
              <w:top w:val="nil"/>
              <w:left w:val="nil"/>
              <w:right w:val="nil"/>
            </w:tcBorders>
          </w:tcPr>
          <w:p w:rsidR="00C159B3" w:rsidRPr="0030230D" w:rsidRDefault="00C159B3" w:rsidP="007307E8">
            <w:pPr>
              <w:pStyle w:val="Zkladntext"/>
              <w:contextualSpacing/>
              <w:rPr>
                <w:rFonts w:ascii="Arial" w:hAnsi="Arial" w:cs="Arial"/>
              </w:rPr>
            </w:pPr>
            <w:r w:rsidRPr="0030230D">
              <w:rPr>
                <w:rFonts w:ascii="Arial" w:hAnsi="Arial" w:cs="Arial"/>
                <w:b/>
                <w:sz w:val="22"/>
              </w:rPr>
              <w:t>b)</w:t>
            </w:r>
            <w:r w:rsidRPr="0030230D">
              <w:rPr>
                <w:rFonts w:ascii="Arial" w:hAnsi="Arial" w:cs="Arial"/>
                <w:sz w:val="22"/>
              </w:rPr>
              <w:t xml:space="preserve"> </w:t>
            </w:r>
            <w:r w:rsidRPr="0030230D">
              <w:rPr>
                <w:rFonts w:ascii="Arial" w:hAnsi="Arial" w:cs="Arial"/>
                <w:b/>
                <w:sz w:val="22"/>
              </w:rPr>
              <w:t>doklad o oprávnění k podnikání</w:t>
            </w:r>
            <w:r w:rsidRPr="0030230D">
              <w:rPr>
                <w:rFonts w:ascii="Arial" w:hAnsi="Arial" w:cs="Arial"/>
                <w:sz w:val="22"/>
              </w:rPr>
              <w:t xml:space="preserve"> podle zvláštních právních předpisů v rozsahu odpovídajícím předmětu veřejné zakázky (zejména doklad prokazující příslušné živnostenské oprávnění či licenci) -  </w:t>
            </w:r>
            <w:r w:rsidR="0030230D" w:rsidRPr="0030230D">
              <w:rPr>
                <w:rFonts w:ascii="Arial" w:hAnsi="Arial" w:cs="Arial"/>
                <w:sz w:val="22"/>
                <w:u w:val="single"/>
              </w:rPr>
              <w:t>prostá kopie</w:t>
            </w:r>
            <w:r w:rsidRPr="0030230D">
              <w:rPr>
                <w:rFonts w:ascii="Arial" w:hAnsi="Arial" w:cs="Arial"/>
                <w:sz w:val="22"/>
              </w:rPr>
              <w:t>,</w:t>
            </w:r>
          </w:p>
          <w:p w:rsidR="00C159B3" w:rsidRPr="0030230D" w:rsidRDefault="00C159B3" w:rsidP="007307E8">
            <w:pPr>
              <w:pStyle w:val="Nadpis2"/>
              <w:contextualSpacing/>
              <w:jc w:val="both"/>
              <w:rPr>
                <w:b w:val="0"/>
                <w:i w:val="0"/>
                <w:szCs w:val="22"/>
                <w:u w:val="single"/>
              </w:rPr>
            </w:pPr>
            <w:r w:rsidRPr="0030230D">
              <w:rPr>
                <w:b w:val="0"/>
                <w:i w:val="0"/>
                <w:sz w:val="22"/>
                <w:szCs w:val="22"/>
                <w:u w:val="single"/>
              </w:rPr>
              <w:lastRenderedPageBreak/>
              <w:t>Doklad o oprávnění k podnikání</w:t>
            </w:r>
          </w:p>
          <w:p w:rsidR="00C159B3" w:rsidRPr="0030230D" w:rsidRDefault="00C159B3" w:rsidP="007307E8">
            <w:pPr>
              <w:pStyle w:val="Nadpis2"/>
              <w:contextualSpacing/>
              <w:jc w:val="both"/>
              <w:rPr>
                <w:b w:val="0"/>
                <w:i w:val="0"/>
                <w:szCs w:val="22"/>
                <w:u w:val="single"/>
              </w:rPr>
            </w:pPr>
            <w:r w:rsidRPr="0030230D">
              <w:rPr>
                <w:rFonts w:cs="Arial"/>
                <w:b w:val="0"/>
                <w:i w:val="0"/>
                <w:sz w:val="22"/>
                <w:szCs w:val="22"/>
              </w:rPr>
              <w:t xml:space="preserve">Dodavatel jako doklad prokazující jeho oprávnění k podnikání předloží zejména výpis z živnostenského rejstříku (§ 10 odst. 3 zák. č. 455/1991 Sb., o živnostenském podnikání v platném znění), nebo živnostenský list (popřípadě listy) v rozsahu odpovídajícímu předmětu plnění veřejné zakázky; </w:t>
            </w:r>
          </w:p>
          <w:p w:rsidR="00C159B3" w:rsidRPr="0030230D" w:rsidRDefault="00C159B3" w:rsidP="0030230D">
            <w:pPr>
              <w:spacing w:before="180"/>
              <w:contextualSpacing/>
              <w:jc w:val="both"/>
              <w:rPr>
                <w:rFonts w:ascii="Arial" w:hAnsi="Arial" w:cs="Arial"/>
                <w:i/>
              </w:rPr>
            </w:pPr>
            <w:r w:rsidRPr="0030230D">
              <w:rPr>
                <w:rFonts w:ascii="Arial" w:hAnsi="Arial" w:cs="Arial"/>
                <w:sz w:val="22"/>
                <w:szCs w:val="22"/>
              </w:rPr>
              <w:t xml:space="preserve">Předmět podnikání – </w:t>
            </w:r>
            <w:r w:rsidR="0030230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projektování pozemních staveb – staveb občanské vybavenosti, architektonické studie a příbuzné předměty</w:t>
            </w:r>
          </w:p>
        </w:tc>
      </w:tr>
    </w:tbl>
    <w:p w:rsidR="00C159B3" w:rsidRPr="0030230D" w:rsidRDefault="00C159B3" w:rsidP="00C159B3">
      <w:pPr>
        <w:pStyle w:val="Zkladntext"/>
        <w:widowControl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right="0"/>
        <w:contextualSpacing/>
        <w:rPr>
          <w:rFonts w:ascii="Arial" w:hAnsi="Arial" w:cs="Arial"/>
          <w:sz w:val="22"/>
          <w:szCs w:val="22"/>
        </w:rPr>
      </w:pPr>
    </w:p>
    <w:p w:rsidR="00C159B3" w:rsidRPr="0030230D" w:rsidRDefault="00C159B3" w:rsidP="001A2FD6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  <w:r w:rsidRPr="0030230D">
        <w:rPr>
          <w:rFonts w:ascii="Arial" w:hAnsi="Arial" w:cs="Arial"/>
          <w:sz w:val="22"/>
          <w:szCs w:val="22"/>
        </w:rPr>
        <w:t xml:space="preserve">  </w:t>
      </w:r>
    </w:p>
    <w:p w:rsidR="00C159B3" w:rsidRPr="00DE0FBC" w:rsidRDefault="00C159B3" w:rsidP="00C159B3">
      <w:pPr>
        <w:numPr>
          <w:ilvl w:val="1"/>
          <w:numId w:val="1"/>
        </w:numPr>
        <w:shd w:val="clear" w:color="auto" w:fill="D9D9D9"/>
        <w:tabs>
          <w:tab w:val="clear" w:pos="999"/>
          <w:tab w:val="num" w:pos="709"/>
        </w:tabs>
        <w:ind w:hanging="715"/>
        <w:contextualSpacing/>
        <w:rPr>
          <w:rFonts w:ascii="Arial" w:hAnsi="Arial" w:cs="Arial"/>
          <w:sz w:val="22"/>
          <w:szCs w:val="22"/>
        </w:rPr>
      </w:pPr>
      <w:bookmarkStart w:id="13" w:name="_Ref319914432"/>
      <w:r w:rsidRPr="00DE0FBC">
        <w:rPr>
          <w:rFonts w:ascii="Arial" w:hAnsi="Arial" w:cs="Arial"/>
          <w:b/>
          <w:sz w:val="22"/>
          <w:szCs w:val="22"/>
        </w:rPr>
        <w:t>Technická kvalifika</w:t>
      </w:r>
      <w:bookmarkEnd w:id="13"/>
      <w:r w:rsidRPr="00DE0FBC">
        <w:rPr>
          <w:rFonts w:ascii="Arial" w:hAnsi="Arial" w:cs="Arial"/>
          <w:b/>
          <w:sz w:val="22"/>
          <w:szCs w:val="22"/>
        </w:rPr>
        <w:t xml:space="preserve">ce </w:t>
      </w:r>
      <w:r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v obdobě § 79 zákona)</w:t>
      </w:r>
    </w:p>
    <w:p w:rsidR="00C159B3" w:rsidRDefault="00C159B3" w:rsidP="00C159B3">
      <w:pPr>
        <w:pStyle w:val="Zkladntext"/>
        <w:ind w:left="360"/>
        <w:contextualSpacing/>
        <w:rPr>
          <w:rFonts w:ascii="Arial" w:hAnsi="Arial" w:cs="Arial"/>
          <w:i/>
          <w:sz w:val="22"/>
          <w:highlight w:val="yellow"/>
        </w:rPr>
      </w:pPr>
    </w:p>
    <w:p w:rsidR="00C159B3" w:rsidRDefault="002F44FD" w:rsidP="00C159B3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Poptávající</w:t>
      </w:r>
      <w:r w:rsidR="00C159B3">
        <w:rPr>
          <w:rFonts w:ascii="Arial" w:hAnsi="Arial" w:cs="Arial"/>
          <w:sz w:val="22"/>
          <w:szCs w:val="22"/>
        </w:rPr>
        <w:t xml:space="preserve"> prokázání splnění technické kvalifikace nepožaduje.</w:t>
      </w:r>
    </w:p>
    <w:p w:rsidR="00C159B3" w:rsidRPr="0030230D" w:rsidRDefault="00C159B3" w:rsidP="00C159B3">
      <w:pPr>
        <w:contextualSpacing/>
        <w:rPr>
          <w:rFonts w:ascii="Arial" w:hAnsi="Arial" w:cs="Arial"/>
          <w:sz w:val="22"/>
          <w:szCs w:val="22"/>
        </w:rPr>
      </w:pPr>
    </w:p>
    <w:p w:rsidR="00C159B3" w:rsidRPr="0030230D" w:rsidRDefault="00C159B3" w:rsidP="00C159B3">
      <w:pPr>
        <w:numPr>
          <w:ilvl w:val="1"/>
          <w:numId w:val="1"/>
        </w:numPr>
        <w:shd w:val="clear" w:color="auto" w:fill="FFFFFF"/>
        <w:tabs>
          <w:tab w:val="clear" w:pos="999"/>
          <w:tab w:val="num" w:pos="709"/>
        </w:tabs>
        <w:ind w:hanging="715"/>
        <w:contextualSpacing/>
        <w:rPr>
          <w:rFonts w:ascii="Arial" w:hAnsi="Arial" w:cs="Arial"/>
          <w:b/>
          <w:sz w:val="22"/>
          <w:szCs w:val="22"/>
        </w:rPr>
      </w:pPr>
      <w:bookmarkStart w:id="14" w:name="_Toc145926519"/>
      <w:r w:rsidRPr="0030230D">
        <w:rPr>
          <w:rFonts w:ascii="Arial" w:hAnsi="Arial" w:cs="Arial"/>
          <w:b/>
          <w:sz w:val="22"/>
          <w:szCs w:val="22"/>
        </w:rPr>
        <w:t>Pravost a stáří dokladů</w:t>
      </w:r>
      <w:bookmarkEnd w:id="14"/>
    </w:p>
    <w:p w:rsidR="00C159B3" w:rsidRPr="0030230D" w:rsidRDefault="00C159B3" w:rsidP="00C159B3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:rsidR="00C159B3" w:rsidRPr="0030230D" w:rsidRDefault="00C159B3" w:rsidP="00C159B3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30230D">
        <w:rPr>
          <w:rFonts w:ascii="Arial" w:hAnsi="Arial" w:cs="Arial"/>
          <w:sz w:val="22"/>
        </w:rPr>
        <w:t xml:space="preserve">Doklady prokazující základní způsobilost a výpis z obchodního rejstříku nebo jiné obdobné evidence musí prokazovat splnění požadovaného kritéria způsobilosti nejpozději v době 3 měsíců přede dnem zahájení </w:t>
      </w:r>
      <w:r w:rsidR="0030230D" w:rsidRPr="0030230D">
        <w:rPr>
          <w:rFonts w:ascii="Arial" w:hAnsi="Arial" w:cs="Arial"/>
          <w:sz w:val="22"/>
        </w:rPr>
        <w:t xml:space="preserve">poptávkového </w:t>
      </w:r>
      <w:r w:rsidRPr="0030230D">
        <w:rPr>
          <w:rFonts w:ascii="Arial" w:hAnsi="Arial" w:cs="Arial"/>
          <w:sz w:val="22"/>
        </w:rPr>
        <w:t>řízení.</w:t>
      </w:r>
    </w:p>
    <w:p w:rsidR="00C159B3" w:rsidRPr="0030230D" w:rsidRDefault="00C159B3" w:rsidP="001A2FD6">
      <w:pPr>
        <w:contextualSpacing/>
        <w:rPr>
          <w:rFonts w:ascii="Arial" w:hAnsi="Arial" w:cs="Arial"/>
          <w:sz w:val="22"/>
          <w:szCs w:val="22"/>
        </w:rPr>
      </w:pPr>
    </w:p>
    <w:p w:rsidR="00C159B3" w:rsidRPr="0030230D" w:rsidRDefault="00C159B3" w:rsidP="00C159B3">
      <w:pPr>
        <w:numPr>
          <w:ilvl w:val="1"/>
          <w:numId w:val="1"/>
        </w:numPr>
        <w:tabs>
          <w:tab w:val="clear" w:pos="999"/>
          <w:tab w:val="num" w:pos="709"/>
        </w:tabs>
        <w:ind w:hanging="715"/>
        <w:contextualSpacing/>
        <w:rPr>
          <w:rFonts w:ascii="Arial" w:hAnsi="Arial" w:cs="Arial"/>
          <w:b/>
          <w:bCs/>
          <w:sz w:val="22"/>
          <w:szCs w:val="22"/>
        </w:rPr>
      </w:pPr>
      <w:bookmarkStart w:id="15" w:name="_Toc145926522"/>
      <w:r w:rsidRPr="0030230D">
        <w:rPr>
          <w:rFonts w:ascii="Arial" w:hAnsi="Arial" w:cs="Arial"/>
          <w:b/>
          <w:bCs/>
          <w:sz w:val="22"/>
          <w:szCs w:val="22"/>
        </w:rPr>
        <w:t>Posouzení kvalifikace</w:t>
      </w:r>
      <w:bookmarkEnd w:id="15"/>
    </w:p>
    <w:p w:rsidR="00C159B3" w:rsidRPr="0030230D" w:rsidRDefault="00C159B3" w:rsidP="00C159B3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:rsidR="00C159B3" w:rsidRPr="0030230D" w:rsidRDefault="0030230D" w:rsidP="00C159B3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30230D">
        <w:rPr>
          <w:rFonts w:ascii="Arial" w:hAnsi="Arial" w:cs="Arial"/>
          <w:bCs/>
          <w:sz w:val="22"/>
        </w:rPr>
        <w:t>Poptávající</w:t>
      </w:r>
      <w:r w:rsidR="00C159B3" w:rsidRPr="0030230D">
        <w:rPr>
          <w:rFonts w:ascii="Arial" w:hAnsi="Arial" w:cs="Arial"/>
          <w:bCs/>
          <w:sz w:val="22"/>
        </w:rPr>
        <w:t xml:space="preserve"> může požadovat po dodavateli (účastníkovi zadávacího řízení), aby písemně objasnil předložené informace či doklady nebo předložil další informace či doklady prokazující splnění kvalifikace. Dodavatel je povinen splnit tuto povinnost v přiměřené lhůtě stanovené </w:t>
      </w:r>
      <w:r w:rsidR="002F44FD">
        <w:rPr>
          <w:rFonts w:ascii="Arial" w:hAnsi="Arial" w:cs="Arial"/>
          <w:bCs/>
          <w:sz w:val="22"/>
        </w:rPr>
        <w:t>poptávajícím</w:t>
      </w:r>
      <w:r w:rsidR="00C159B3" w:rsidRPr="0030230D">
        <w:rPr>
          <w:rFonts w:ascii="Arial" w:hAnsi="Arial" w:cs="Arial"/>
          <w:bCs/>
          <w:sz w:val="22"/>
        </w:rPr>
        <w:t>. Skutečnosti rozhodné pro splnění kvalifikace mohou nastat v případě tohoto postupu po lhůtě stanovené pro podání nabídek.</w:t>
      </w:r>
    </w:p>
    <w:p w:rsidR="00C159B3" w:rsidRPr="0030230D" w:rsidRDefault="00C159B3" w:rsidP="00C159B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C159B3" w:rsidRPr="0030230D" w:rsidRDefault="00C159B3" w:rsidP="00C159B3">
      <w:pPr>
        <w:numPr>
          <w:ilvl w:val="1"/>
          <w:numId w:val="1"/>
        </w:numPr>
        <w:tabs>
          <w:tab w:val="clear" w:pos="999"/>
          <w:tab w:val="num" w:pos="851"/>
        </w:tabs>
        <w:ind w:hanging="715"/>
        <w:contextualSpacing/>
        <w:rPr>
          <w:rFonts w:ascii="Arial" w:hAnsi="Arial" w:cs="Arial"/>
          <w:sz w:val="22"/>
          <w:szCs w:val="22"/>
        </w:rPr>
      </w:pPr>
      <w:r w:rsidRPr="0030230D">
        <w:rPr>
          <w:rFonts w:ascii="Arial" w:hAnsi="Arial" w:cs="Arial"/>
          <w:b/>
          <w:bCs/>
          <w:sz w:val="22"/>
        </w:rPr>
        <w:t>Změny kvalifikace účastníka zadávacího řízení</w:t>
      </w:r>
    </w:p>
    <w:p w:rsidR="00C159B3" w:rsidRPr="0030230D" w:rsidRDefault="00C159B3" w:rsidP="00C159B3">
      <w:pPr>
        <w:ind w:left="567"/>
        <w:contextualSpacing/>
        <w:rPr>
          <w:rFonts w:ascii="Arial" w:hAnsi="Arial" w:cs="Arial"/>
          <w:b/>
          <w:bCs/>
          <w:sz w:val="22"/>
        </w:rPr>
      </w:pPr>
    </w:p>
    <w:p w:rsidR="00C159B3" w:rsidRPr="0030230D" w:rsidRDefault="00C159B3" w:rsidP="00C159B3">
      <w:pPr>
        <w:ind w:left="426"/>
        <w:contextualSpacing/>
        <w:jc w:val="both"/>
        <w:rPr>
          <w:rFonts w:ascii="Arial" w:hAnsi="Arial" w:cs="Arial"/>
          <w:bCs/>
          <w:sz w:val="22"/>
        </w:rPr>
      </w:pPr>
      <w:r w:rsidRPr="0030230D">
        <w:rPr>
          <w:rFonts w:ascii="Arial" w:hAnsi="Arial" w:cs="Arial"/>
          <w:bCs/>
          <w:sz w:val="22"/>
        </w:rPr>
        <w:t xml:space="preserve">Pokud po předložení dokladů nebo prohlášení o kvalifikaci dojde v průběhu zadávacího řízení ke změně kvalifikace dodavatele, je dodavatel povinen tuto změnu </w:t>
      </w:r>
      <w:r w:rsidR="002F44FD">
        <w:rPr>
          <w:rFonts w:ascii="Arial" w:hAnsi="Arial" w:cs="Arial"/>
          <w:bCs/>
          <w:sz w:val="22"/>
        </w:rPr>
        <w:t>poptávajícímu</w:t>
      </w:r>
      <w:r w:rsidRPr="0030230D">
        <w:rPr>
          <w:rFonts w:ascii="Arial" w:hAnsi="Arial" w:cs="Arial"/>
          <w:bCs/>
          <w:sz w:val="22"/>
        </w:rPr>
        <w:t xml:space="preserve"> do 5 pracovních dnů oznámit a současně předložit nové doklady nebo prohlášení ke kvalifikaci. </w:t>
      </w:r>
      <w:r w:rsidR="0030230D" w:rsidRPr="0030230D">
        <w:rPr>
          <w:rFonts w:ascii="Arial" w:hAnsi="Arial" w:cs="Arial"/>
          <w:bCs/>
          <w:sz w:val="22"/>
        </w:rPr>
        <w:t>Poptávající</w:t>
      </w:r>
      <w:r w:rsidRPr="0030230D">
        <w:rPr>
          <w:rFonts w:ascii="Arial" w:hAnsi="Arial" w:cs="Arial"/>
          <w:bCs/>
          <w:sz w:val="22"/>
        </w:rPr>
        <w:t xml:space="preserve"> může na žádost dodavatele tuto lhůtu prodloužit nebo může zmeškání lhůty prominout.</w:t>
      </w:r>
    </w:p>
    <w:p w:rsidR="00C159B3" w:rsidRPr="0030230D" w:rsidRDefault="00C159B3" w:rsidP="00C159B3">
      <w:pPr>
        <w:ind w:left="567"/>
        <w:contextualSpacing/>
        <w:rPr>
          <w:rFonts w:ascii="Arial" w:hAnsi="Arial" w:cs="Arial"/>
          <w:bCs/>
          <w:sz w:val="22"/>
        </w:rPr>
      </w:pPr>
    </w:p>
    <w:p w:rsidR="00C159B3" w:rsidRPr="0030230D" w:rsidRDefault="00C159B3" w:rsidP="00C159B3">
      <w:pPr>
        <w:numPr>
          <w:ilvl w:val="1"/>
          <w:numId w:val="1"/>
        </w:numPr>
        <w:tabs>
          <w:tab w:val="clear" w:pos="999"/>
          <w:tab w:val="num" w:pos="851"/>
        </w:tabs>
        <w:ind w:hanging="715"/>
        <w:contextualSpacing/>
        <w:rPr>
          <w:rFonts w:ascii="Arial" w:hAnsi="Arial" w:cs="Arial"/>
          <w:sz w:val="22"/>
          <w:szCs w:val="22"/>
        </w:rPr>
      </w:pPr>
      <w:r w:rsidRPr="0030230D">
        <w:rPr>
          <w:rFonts w:ascii="Arial" w:hAnsi="Arial" w:cs="Arial"/>
          <w:b/>
          <w:bCs/>
          <w:sz w:val="22"/>
        </w:rPr>
        <w:t>Nesplnění kvalifikace</w:t>
      </w:r>
    </w:p>
    <w:p w:rsidR="00C159B3" w:rsidRPr="0030230D" w:rsidRDefault="00C159B3" w:rsidP="00C159B3">
      <w:pPr>
        <w:ind w:left="567"/>
        <w:contextualSpacing/>
        <w:rPr>
          <w:rFonts w:ascii="Arial" w:hAnsi="Arial" w:cs="Arial"/>
          <w:b/>
          <w:bCs/>
          <w:sz w:val="22"/>
        </w:rPr>
      </w:pPr>
    </w:p>
    <w:p w:rsidR="00C159B3" w:rsidRPr="0030230D" w:rsidRDefault="00C159B3" w:rsidP="00C159B3">
      <w:pPr>
        <w:pStyle w:val="Zkladntext"/>
        <w:ind w:left="426"/>
        <w:contextualSpacing/>
        <w:rPr>
          <w:rFonts w:ascii="Arial" w:hAnsi="Arial" w:cs="Arial"/>
          <w:sz w:val="22"/>
        </w:rPr>
      </w:pPr>
      <w:r w:rsidRPr="0030230D">
        <w:rPr>
          <w:rFonts w:ascii="Arial" w:hAnsi="Arial" w:cs="Arial"/>
          <w:sz w:val="22"/>
        </w:rPr>
        <w:t xml:space="preserve">Dodavatel, který nesplní kvalifikaci v požadovaném rozsahu nebo nesplní povinnost oznámit změny v kvalifikaci, bude </w:t>
      </w:r>
      <w:r w:rsidR="0030230D" w:rsidRPr="0030230D">
        <w:rPr>
          <w:rFonts w:ascii="Arial" w:hAnsi="Arial" w:cs="Arial"/>
          <w:sz w:val="22"/>
        </w:rPr>
        <w:t>poptávajícím</w:t>
      </w:r>
      <w:r w:rsidRPr="0030230D">
        <w:rPr>
          <w:rFonts w:ascii="Arial" w:hAnsi="Arial" w:cs="Arial"/>
          <w:sz w:val="22"/>
        </w:rPr>
        <w:t xml:space="preserve"> vyloučen z další účasti v </w:t>
      </w:r>
      <w:r w:rsidR="0030230D" w:rsidRPr="0030230D">
        <w:rPr>
          <w:rFonts w:ascii="Arial" w:hAnsi="Arial" w:cs="Arial"/>
          <w:sz w:val="22"/>
        </w:rPr>
        <w:t>poptávkovém</w:t>
      </w:r>
      <w:r w:rsidRPr="0030230D">
        <w:rPr>
          <w:rFonts w:ascii="Arial" w:hAnsi="Arial" w:cs="Arial"/>
          <w:sz w:val="22"/>
        </w:rPr>
        <w:t xml:space="preserve"> řízení. </w:t>
      </w:r>
    </w:p>
    <w:p w:rsidR="00C159B3" w:rsidRPr="0030230D" w:rsidRDefault="00C159B3" w:rsidP="00C159B3">
      <w:pPr>
        <w:pStyle w:val="Zkladntext"/>
        <w:ind w:left="284"/>
        <w:contextualSpacing/>
        <w:rPr>
          <w:rFonts w:ascii="Arial" w:hAnsi="Arial" w:cs="Arial"/>
          <w:sz w:val="22"/>
        </w:rPr>
      </w:pPr>
    </w:p>
    <w:p w:rsidR="00C159B3" w:rsidRPr="0030230D" w:rsidRDefault="0030230D" w:rsidP="00C159B3">
      <w:pPr>
        <w:ind w:left="426"/>
        <w:contextualSpacing/>
        <w:jc w:val="both"/>
        <w:rPr>
          <w:rFonts w:ascii="Arial" w:hAnsi="Arial" w:cs="Arial"/>
          <w:sz w:val="22"/>
        </w:rPr>
      </w:pPr>
      <w:r w:rsidRPr="0030230D">
        <w:rPr>
          <w:rFonts w:ascii="Arial" w:hAnsi="Arial" w:cs="Arial"/>
          <w:sz w:val="22"/>
        </w:rPr>
        <w:t>Poptávající</w:t>
      </w:r>
      <w:r w:rsidR="00C159B3" w:rsidRPr="0030230D">
        <w:rPr>
          <w:rFonts w:ascii="Arial" w:hAnsi="Arial" w:cs="Arial"/>
          <w:sz w:val="22"/>
        </w:rPr>
        <w:t xml:space="preserve"> písemně oznámí dodavateli své rozhodnutí o </w:t>
      </w:r>
      <w:r w:rsidR="00343E0E">
        <w:rPr>
          <w:rFonts w:ascii="Arial" w:hAnsi="Arial" w:cs="Arial"/>
          <w:sz w:val="22"/>
        </w:rPr>
        <w:t>jeho vyloučení z další účasti v </w:t>
      </w:r>
      <w:r w:rsidRPr="0030230D">
        <w:rPr>
          <w:rFonts w:ascii="Arial" w:hAnsi="Arial" w:cs="Arial"/>
          <w:sz w:val="22"/>
        </w:rPr>
        <w:t>poptávkovém</w:t>
      </w:r>
      <w:r w:rsidR="00C159B3" w:rsidRPr="0030230D">
        <w:rPr>
          <w:rFonts w:ascii="Arial" w:hAnsi="Arial" w:cs="Arial"/>
          <w:sz w:val="22"/>
        </w:rPr>
        <w:t xml:space="preserve"> řízení s uvedením důvodu.</w:t>
      </w:r>
    </w:p>
    <w:p w:rsidR="00C159B3" w:rsidRPr="0030230D" w:rsidRDefault="00C159B3" w:rsidP="00C159B3">
      <w:pPr>
        <w:ind w:left="360" w:hanging="76"/>
        <w:contextualSpacing/>
        <w:rPr>
          <w:rFonts w:ascii="Arial" w:hAnsi="Arial" w:cs="Arial"/>
          <w:sz w:val="22"/>
        </w:rPr>
      </w:pPr>
    </w:p>
    <w:p w:rsidR="00C159B3" w:rsidRPr="0030230D" w:rsidRDefault="00C159B3" w:rsidP="00C159B3">
      <w:pPr>
        <w:numPr>
          <w:ilvl w:val="1"/>
          <w:numId w:val="1"/>
        </w:numPr>
        <w:tabs>
          <w:tab w:val="clear" w:pos="999"/>
          <w:tab w:val="num" w:pos="851"/>
        </w:tabs>
        <w:ind w:hanging="715"/>
        <w:contextualSpacing/>
        <w:rPr>
          <w:rFonts w:ascii="Arial" w:hAnsi="Arial" w:cs="Arial"/>
          <w:sz w:val="22"/>
          <w:szCs w:val="22"/>
        </w:rPr>
      </w:pPr>
      <w:r w:rsidRPr="0030230D">
        <w:rPr>
          <w:rFonts w:ascii="Arial" w:hAnsi="Arial" w:cs="Arial"/>
          <w:b/>
          <w:bCs/>
          <w:sz w:val="22"/>
          <w:szCs w:val="22"/>
        </w:rPr>
        <w:t>Předložení dokladů prokazujících splnění kvalifikace před podpisem smlouvy</w:t>
      </w:r>
    </w:p>
    <w:p w:rsidR="00C159B3" w:rsidRPr="0030230D" w:rsidRDefault="00C159B3" w:rsidP="00C159B3">
      <w:pPr>
        <w:ind w:left="360"/>
        <w:contextualSpacing/>
        <w:rPr>
          <w:rFonts w:ascii="Arial" w:hAnsi="Arial" w:cs="Arial"/>
          <w:b/>
          <w:bCs/>
          <w:sz w:val="22"/>
          <w:szCs w:val="22"/>
        </w:rPr>
      </w:pPr>
    </w:p>
    <w:p w:rsidR="00C159B3" w:rsidRPr="0030230D" w:rsidRDefault="0030230D" w:rsidP="00C159B3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30230D">
        <w:rPr>
          <w:rFonts w:ascii="Arial" w:hAnsi="Arial" w:cs="Arial"/>
          <w:bCs/>
          <w:sz w:val="22"/>
          <w:szCs w:val="22"/>
        </w:rPr>
        <w:t xml:space="preserve">Poptávající bude </w:t>
      </w:r>
      <w:r w:rsidR="00C159B3" w:rsidRPr="0030230D">
        <w:rPr>
          <w:rFonts w:ascii="Arial" w:hAnsi="Arial" w:cs="Arial"/>
          <w:bCs/>
          <w:sz w:val="22"/>
          <w:szCs w:val="22"/>
        </w:rPr>
        <w:t>požadovat, aby vybraný dodavatel před uzavřením smlouvy předložil originály nebo ověřené kopie dokladů prokazujících splnění kvalifikace (nebo jen některé z nich); v takovém případě je vybraný dodavatel povinen doklady před podpisem smlouvy předložit.</w:t>
      </w:r>
    </w:p>
    <w:p w:rsidR="00C159B3" w:rsidRPr="0030230D" w:rsidRDefault="00C159B3" w:rsidP="00C159B3">
      <w:pPr>
        <w:contextualSpacing/>
        <w:rPr>
          <w:rFonts w:ascii="Arial" w:hAnsi="Arial" w:cs="Arial"/>
          <w:sz w:val="22"/>
          <w:szCs w:val="22"/>
        </w:rPr>
      </w:pPr>
    </w:p>
    <w:p w:rsidR="00C159B3" w:rsidRDefault="00C159B3" w:rsidP="00C159B3">
      <w:pPr>
        <w:numPr>
          <w:ilvl w:val="0"/>
          <w:numId w:val="1"/>
        </w:numPr>
        <w:shd w:val="clear" w:color="auto" w:fill="BFBFBF"/>
        <w:contextualSpacing/>
        <w:rPr>
          <w:rFonts w:ascii="Arial" w:hAnsi="Arial" w:cs="Arial"/>
          <w:b/>
          <w:sz w:val="22"/>
          <w:szCs w:val="22"/>
        </w:rPr>
      </w:pPr>
      <w:r w:rsidRPr="00917F1D">
        <w:rPr>
          <w:rFonts w:ascii="Arial" w:hAnsi="Arial" w:cs="Arial"/>
          <w:b/>
          <w:color w:val="000000"/>
          <w:sz w:val="22"/>
          <w:szCs w:val="22"/>
        </w:rPr>
        <w:lastRenderedPageBreak/>
        <w:t>Posouzení a hodnocení nabídek</w:t>
      </w:r>
    </w:p>
    <w:p w:rsidR="00C159B3" w:rsidRDefault="00C159B3" w:rsidP="00C159B3">
      <w:pPr>
        <w:ind w:left="360"/>
        <w:contextualSpacing/>
        <w:rPr>
          <w:rFonts w:ascii="Arial" w:hAnsi="Arial" w:cs="Arial"/>
          <w:b/>
          <w:sz w:val="22"/>
          <w:szCs w:val="22"/>
        </w:rPr>
      </w:pPr>
    </w:p>
    <w:p w:rsidR="00C159B3" w:rsidRPr="00917F1D" w:rsidRDefault="002F44FD" w:rsidP="00C159B3">
      <w:p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Poptávající</w:t>
      </w:r>
      <w:r w:rsidR="00C159B3" w:rsidRPr="00917F1D">
        <w:rPr>
          <w:rFonts w:ascii="Arial" w:hAnsi="Arial" w:cs="Arial"/>
          <w:color w:val="000000"/>
          <w:sz w:val="22"/>
          <w:szCs w:val="22"/>
        </w:rPr>
        <w:t xml:space="preserve"> posoudí nabídky </w:t>
      </w:r>
      <w:r w:rsidR="00C159B3">
        <w:rPr>
          <w:rFonts w:ascii="Arial" w:hAnsi="Arial" w:cs="Arial"/>
          <w:color w:val="000000"/>
          <w:sz w:val="22"/>
          <w:szCs w:val="22"/>
        </w:rPr>
        <w:t>dodavatelů</w:t>
      </w:r>
      <w:r w:rsidR="00C159B3" w:rsidRPr="00917F1D">
        <w:rPr>
          <w:rFonts w:ascii="Arial" w:hAnsi="Arial" w:cs="Arial"/>
          <w:color w:val="000000"/>
          <w:sz w:val="22"/>
          <w:szCs w:val="22"/>
        </w:rPr>
        <w:t xml:space="preserve"> z hlediska splnění požadavků uvedených </w:t>
      </w:r>
      <w:r>
        <w:rPr>
          <w:rFonts w:ascii="Arial" w:hAnsi="Arial" w:cs="Arial"/>
          <w:color w:val="000000"/>
          <w:sz w:val="22"/>
          <w:szCs w:val="22"/>
        </w:rPr>
        <w:t xml:space="preserve">poptávajícím </w:t>
      </w:r>
      <w:r w:rsidR="00C159B3" w:rsidRPr="00917F1D">
        <w:rPr>
          <w:rFonts w:ascii="Arial" w:hAnsi="Arial" w:cs="Arial"/>
          <w:color w:val="000000"/>
          <w:sz w:val="22"/>
          <w:szCs w:val="22"/>
        </w:rPr>
        <w:t xml:space="preserve">v </w:t>
      </w:r>
      <w:r>
        <w:rPr>
          <w:rFonts w:ascii="Arial" w:hAnsi="Arial" w:cs="Arial"/>
          <w:color w:val="000000"/>
          <w:sz w:val="22"/>
          <w:szCs w:val="22"/>
        </w:rPr>
        <w:t>poptávce</w:t>
      </w:r>
      <w:r w:rsidR="00C159B3" w:rsidRPr="00917F1D">
        <w:rPr>
          <w:rFonts w:ascii="Arial" w:hAnsi="Arial" w:cs="Arial"/>
          <w:color w:val="000000"/>
          <w:sz w:val="22"/>
          <w:szCs w:val="22"/>
        </w:rPr>
        <w:t xml:space="preserve">. Nabídky, které tyto požadavky nesplňují, musí být vyřazeny. Pro posouzení nabídek se přiměřeně použijí příslušná ustanovení zákona. </w:t>
      </w:r>
      <w:r>
        <w:rPr>
          <w:rFonts w:ascii="Arial" w:hAnsi="Arial" w:cs="Arial"/>
          <w:color w:val="000000"/>
          <w:sz w:val="22"/>
          <w:szCs w:val="22"/>
        </w:rPr>
        <w:t>Poptávající může v </w:t>
      </w:r>
      <w:r w:rsidR="00C159B3" w:rsidRPr="00917F1D">
        <w:rPr>
          <w:rFonts w:ascii="Arial" w:hAnsi="Arial" w:cs="Arial"/>
          <w:color w:val="000000"/>
          <w:sz w:val="22"/>
          <w:szCs w:val="22"/>
        </w:rPr>
        <w:t xml:space="preserve">případě nejasností nabídky požádat </w:t>
      </w:r>
      <w:r w:rsidR="00C159B3">
        <w:rPr>
          <w:rFonts w:ascii="Arial" w:hAnsi="Arial" w:cs="Arial"/>
          <w:color w:val="000000"/>
          <w:sz w:val="22"/>
          <w:szCs w:val="22"/>
        </w:rPr>
        <w:t>dodavatele</w:t>
      </w:r>
      <w:r w:rsidR="00C159B3" w:rsidRPr="00917F1D">
        <w:rPr>
          <w:rFonts w:ascii="Arial" w:hAnsi="Arial" w:cs="Arial"/>
          <w:color w:val="000000"/>
          <w:sz w:val="22"/>
          <w:szCs w:val="22"/>
        </w:rPr>
        <w:t xml:space="preserve"> o písemné vysvětlení nabídky; k tomu stanoví přiměřenou lhůtu.</w:t>
      </w:r>
    </w:p>
    <w:p w:rsidR="00C159B3" w:rsidRPr="00917F1D" w:rsidRDefault="00C159B3" w:rsidP="00C159B3">
      <w:pPr>
        <w:contextualSpacing/>
        <w:outlineLvl w:val="0"/>
        <w:rPr>
          <w:rFonts w:ascii="Arial" w:hAnsi="Arial" w:cs="Arial"/>
          <w:sz w:val="22"/>
          <w:szCs w:val="22"/>
        </w:rPr>
      </w:pPr>
    </w:p>
    <w:p w:rsidR="00C159B3" w:rsidRPr="00250872" w:rsidRDefault="00250872" w:rsidP="00250872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50872">
        <w:rPr>
          <w:rFonts w:ascii="Arial" w:hAnsi="Arial" w:cs="Arial"/>
          <w:sz w:val="22"/>
          <w:szCs w:val="22"/>
        </w:rPr>
        <w:t xml:space="preserve">Poptávající </w:t>
      </w:r>
      <w:r w:rsidR="00C159B3" w:rsidRPr="00250872">
        <w:rPr>
          <w:rFonts w:ascii="Arial" w:hAnsi="Arial" w:cs="Arial"/>
          <w:sz w:val="22"/>
          <w:szCs w:val="22"/>
        </w:rPr>
        <w:t>provede hodnocení nabídek z hlediska jejich ekonomické výhodnosti podle následujícího kritéria:</w:t>
      </w:r>
      <w:r w:rsidR="00C159B3" w:rsidRPr="00250872">
        <w:rPr>
          <w:rFonts w:ascii="Arial" w:hAnsi="Arial" w:cs="Arial"/>
          <w:i/>
          <w:sz w:val="22"/>
          <w:szCs w:val="22"/>
        </w:rPr>
        <w:t xml:space="preserve"> nejnižší nabídko</w:t>
      </w:r>
      <w:r w:rsidRPr="00250872">
        <w:rPr>
          <w:rFonts w:ascii="Arial" w:hAnsi="Arial" w:cs="Arial"/>
          <w:i/>
          <w:sz w:val="22"/>
          <w:szCs w:val="22"/>
        </w:rPr>
        <w:t>vé ceny</w:t>
      </w:r>
    </w:p>
    <w:p w:rsidR="00C159B3" w:rsidRPr="00250872" w:rsidRDefault="00C159B3" w:rsidP="00C159B3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159B3" w:rsidRPr="00250872" w:rsidRDefault="00C159B3" w:rsidP="00C159B3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50872">
        <w:rPr>
          <w:rFonts w:ascii="Arial" w:hAnsi="Arial" w:cs="Arial"/>
          <w:sz w:val="22"/>
          <w:szCs w:val="22"/>
          <w:u w:val="single"/>
        </w:rPr>
        <w:t>Způsob (pravidla) hodnocení nabídek</w:t>
      </w:r>
    </w:p>
    <w:p w:rsidR="00C159B3" w:rsidRPr="00250872" w:rsidRDefault="00C159B3" w:rsidP="00C159B3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159B3" w:rsidRPr="00250872" w:rsidRDefault="00C159B3" w:rsidP="00C159B3">
      <w:pPr>
        <w:contextualSpacing/>
        <w:jc w:val="both"/>
        <w:rPr>
          <w:rFonts w:ascii="Arial" w:hAnsi="Arial" w:cs="Arial"/>
          <w:sz w:val="22"/>
          <w:szCs w:val="22"/>
        </w:rPr>
      </w:pPr>
      <w:r w:rsidRPr="00250872">
        <w:rPr>
          <w:rFonts w:ascii="Arial" w:hAnsi="Arial" w:cs="Arial"/>
          <w:sz w:val="22"/>
          <w:szCs w:val="22"/>
        </w:rPr>
        <w:t xml:space="preserve">Kritérium hodnocení: </w:t>
      </w:r>
      <w:r w:rsidRPr="00250872">
        <w:rPr>
          <w:rFonts w:ascii="Arial" w:hAnsi="Arial" w:cs="Arial"/>
          <w:sz w:val="22"/>
          <w:szCs w:val="22"/>
        </w:rPr>
        <w:tab/>
        <w:t>Nejnižší nabídková cena – váha 100 %.</w:t>
      </w:r>
    </w:p>
    <w:p w:rsidR="00C159B3" w:rsidRPr="00250872" w:rsidRDefault="00C159B3" w:rsidP="00C159B3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159B3" w:rsidRPr="00250872" w:rsidRDefault="00C159B3" w:rsidP="00C159B3">
      <w:pPr>
        <w:contextualSpacing/>
        <w:jc w:val="both"/>
        <w:rPr>
          <w:rFonts w:ascii="Arial" w:hAnsi="Arial" w:cs="Arial"/>
          <w:sz w:val="22"/>
          <w:szCs w:val="22"/>
        </w:rPr>
      </w:pPr>
      <w:r w:rsidRPr="00250872">
        <w:rPr>
          <w:rFonts w:ascii="Arial" w:hAnsi="Arial" w:cs="Arial"/>
          <w:sz w:val="22"/>
          <w:szCs w:val="22"/>
        </w:rPr>
        <w:t>Nabídková cena:</w:t>
      </w:r>
    </w:p>
    <w:p w:rsidR="00C159B3" w:rsidRPr="00250872" w:rsidRDefault="00C159B3" w:rsidP="00C159B3">
      <w:pPr>
        <w:contextualSpacing/>
        <w:jc w:val="both"/>
        <w:rPr>
          <w:rFonts w:ascii="Arial" w:hAnsi="Arial" w:cs="Arial"/>
          <w:sz w:val="22"/>
          <w:szCs w:val="22"/>
        </w:rPr>
      </w:pPr>
      <w:r w:rsidRPr="00250872">
        <w:rPr>
          <w:rFonts w:ascii="Arial" w:hAnsi="Arial" w:cs="Arial"/>
          <w:sz w:val="22"/>
          <w:szCs w:val="22"/>
        </w:rPr>
        <w:t xml:space="preserve">U tohoto kritéria lze hodnotu číselně vyjádřit a bude hodnoceno tak, že </w:t>
      </w:r>
      <w:r w:rsidR="00250872" w:rsidRPr="00250872">
        <w:rPr>
          <w:rFonts w:ascii="Arial" w:hAnsi="Arial" w:cs="Arial"/>
          <w:sz w:val="22"/>
          <w:szCs w:val="22"/>
        </w:rPr>
        <w:t>poptávající</w:t>
      </w:r>
      <w:r w:rsidRPr="00250872">
        <w:rPr>
          <w:rFonts w:ascii="Arial" w:hAnsi="Arial" w:cs="Arial"/>
          <w:sz w:val="22"/>
          <w:szCs w:val="22"/>
        </w:rPr>
        <w:t xml:space="preserve"> použije hodnocení, pro které má nejvhodnější nabídka minimální hodnotu kritéria (nejnižší celkovou nabídkovou cenu). Při hodnocení nabídkové ceny je rozhodná nabídková cena v Kč </w:t>
      </w:r>
      <w:r w:rsidR="00250872" w:rsidRPr="00250872">
        <w:rPr>
          <w:rFonts w:ascii="Arial" w:hAnsi="Arial" w:cs="Arial"/>
          <w:sz w:val="22"/>
          <w:szCs w:val="22"/>
        </w:rPr>
        <w:t>včetně DPH.</w:t>
      </w:r>
    </w:p>
    <w:p w:rsidR="00C159B3" w:rsidRDefault="00C159B3" w:rsidP="00250872">
      <w:pPr>
        <w:pBdr>
          <w:bottom w:val="single" w:sz="4" w:space="1" w:color="auto"/>
        </w:pBdr>
        <w:contextualSpacing/>
        <w:jc w:val="both"/>
        <w:rPr>
          <w:rFonts w:ascii="Arial" w:hAnsi="Arial" w:cs="Arial"/>
          <w:sz w:val="22"/>
          <w:szCs w:val="22"/>
        </w:rPr>
      </w:pPr>
      <w:r w:rsidRPr="00250872">
        <w:rPr>
          <w:rFonts w:ascii="Arial" w:hAnsi="Arial" w:cs="Arial"/>
          <w:sz w:val="22"/>
          <w:szCs w:val="22"/>
        </w:rPr>
        <w:t>Nabídky budou vyhodnoceny podle absolutní hodnoty nabídkové ceny od nejnižší po nejvyšší. Nejvýhodnější je nabídka s nejnižší nabídkovou cenou.</w:t>
      </w:r>
    </w:p>
    <w:p w:rsidR="00250872" w:rsidRDefault="00250872" w:rsidP="00250872">
      <w:pPr>
        <w:pBdr>
          <w:bottom w:val="single" w:sz="4" w:space="1" w:color="auto"/>
        </w:pBdr>
        <w:contextualSpacing/>
        <w:jc w:val="both"/>
        <w:rPr>
          <w:rFonts w:ascii="Arial" w:hAnsi="Arial" w:cs="Arial"/>
          <w:sz w:val="22"/>
          <w:szCs w:val="22"/>
        </w:rPr>
      </w:pPr>
    </w:p>
    <w:p w:rsidR="00250872" w:rsidRPr="00D778E3" w:rsidRDefault="00250872" w:rsidP="00C159B3">
      <w:pPr>
        <w:contextualSpacing/>
        <w:rPr>
          <w:rFonts w:ascii="Arial" w:hAnsi="Arial" w:cs="Arial"/>
          <w:sz w:val="22"/>
          <w:szCs w:val="22"/>
        </w:rPr>
      </w:pPr>
    </w:p>
    <w:p w:rsidR="00C159B3" w:rsidRPr="001C7B7C" w:rsidRDefault="00C159B3" w:rsidP="00C159B3">
      <w:pPr>
        <w:numPr>
          <w:ilvl w:val="0"/>
          <w:numId w:val="1"/>
        </w:numPr>
        <w:shd w:val="clear" w:color="auto" w:fill="BFBFBF"/>
        <w:contextualSpacing/>
        <w:rPr>
          <w:rFonts w:ascii="Arial" w:hAnsi="Arial" w:cs="Arial"/>
          <w:b/>
          <w:sz w:val="22"/>
          <w:szCs w:val="22"/>
        </w:rPr>
      </w:pPr>
      <w:bookmarkStart w:id="16" w:name="_Ref320521854"/>
      <w:r w:rsidRPr="001C7B7C">
        <w:rPr>
          <w:rFonts w:ascii="Arial" w:hAnsi="Arial" w:cs="Arial"/>
          <w:b/>
          <w:sz w:val="22"/>
          <w:szCs w:val="22"/>
        </w:rPr>
        <w:t>Požadavky na způsob zpracování nabídkové ceny</w:t>
      </w:r>
      <w:bookmarkEnd w:id="16"/>
    </w:p>
    <w:p w:rsidR="00C159B3" w:rsidRPr="00792A9D" w:rsidRDefault="00C159B3" w:rsidP="00C159B3">
      <w:pPr>
        <w:contextualSpacing/>
        <w:rPr>
          <w:rFonts w:ascii="Arial" w:hAnsi="Arial" w:cs="Arial"/>
          <w:b/>
          <w:sz w:val="22"/>
          <w:szCs w:val="22"/>
        </w:rPr>
      </w:pPr>
    </w:p>
    <w:p w:rsidR="00C159B3" w:rsidRPr="00792A9D" w:rsidRDefault="00C159B3" w:rsidP="00C159B3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792A9D">
        <w:rPr>
          <w:rFonts w:ascii="Arial" w:hAnsi="Arial" w:cs="Arial"/>
          <w:b w:val="0"/>
          <w:sz w:val="22"/>
          <w:szCs w:val="24"/>
          <w:u w:val="single"/>
        </w:rPr>
        <w:t>Nabídková cena</w:t>
      </w:r>
    </w:p>
    <w:p w:rsidR="00C159B3" w:rsidRPr="00792A9D" w:rsidRDefault="00C159B3" w:rsidP="00C159B3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792A9D">
        <w:rPr>
          <w:rFonts w:ascii="Arial" w:hAnsi="Arial" w:cs="Arial"/>
          <w:b w:val="0"/>
          <w:sz w:val="22"/>
          <w:szCs w:val="22"/>
        </w:rPr>
        <w:t xml:space="preserve">Nabídkovou cenou se pro účely zadávacího řízení rozumí celková cena za celý předmět </w:t>
      </w:r>
      <w:r w:rsidR="00792A9D" w:rsidRPr="00792A9D">
        <w:rPr>
          <w:rFonts w:ascii="Arial" w:hAnsi="Arial" w:cs="Arial"/>
          <w:b w:val="0"/>
          <w:sz w:val="22"/>
          <w:szCs w:val="22"/>
        </w:rPr>
        <w:t>poptávky</w:t>
      </w:r>
      <w:r w:rsidRPr="00792A9D">
        <w:rPr>
          <w:rFonts w:ascii="Arial" w:hAnsi="Arial" w:cs="Arial"/>
          <w:b w:val="0"/>
          <w:sz w:val="22"/>
          <w:szCs w:val="22"/>
        </w:rPr>
        <w:t xml:space="preserve"> uvedený v </w:t>
      </w:r>
      <w:r w:rsidR="000138D7" w:rsidRPr="000138D7">
        <w:rPr>
          <w:rFonts w:ascii="Arial" w:hAnsi="Arial" w:cs="Arial"/>
          <w:sz w:val="22"/>
          <w:szCs w:val="22"/>
        </w:rPr>
        <w:t>P</w:t>
      </w:r>
      <w:r w:rsidRPr="000138D7">
        <w:rPr>
          <w:rFonts w:ascii="Arial" w:hAnsi="Arial" w:cs="Arial"/>
          <w:sz w:val="22"/>
          <w:szCs w:val="22"/>
        </w:rPr>
        <w:t xml:space="preserve">říloze č. </w:t>
      </w:r>
      <w:r w:rsidR="000138D7" w:rsidRPr="000138D7">
        <w:rPr>
          <w:rFonts w:ascii="Arial" w:hAnsi="Arial" w:cs="Arial"/>
          <w:sz w:val="22"/>
          <w:szCs w:val="22"/>
        </w:rPr>
        <w:t>1</w:t>
      </w:r>
      <w:r w:rsidR="00B859AF">
        <w:rPr>
          <w:rFonts w:ascii="Arial" w:hAnsi="Arial" w:cs="Arial"/>
          <w:b w:val="0"/>
          <w:sz w:val="22"/>
          <w:szCs w:val="22"/>
        </w:rPr>
        <w:t xml:space="preserve"> </w:t>
      </w:r>
      <w:r w:rsidR="00792A9D" w:rsidRPr="00792A9D">
        <w:rPr>
          <w:rFonts w:ascii="Arial" w:hAnsi="Arial" w:cs="Arial"/>
          <w:b w:val="0"/>
          <w:sz w:val="22"/>
          <w:szCs w:val="22"/>
        </w:rPr>
        <w:t>Poptávky</w:t>
      </w:r>
      <w:r w:rsidRPr="00792A9D">
        <w:rPr>
          <w:rFonts w:ascii="Arial" w:hAnsi="Arial" w:cs="Arial"/>
          <w:b w:val="0"/>
          <w:sz w:val="22"/>
          <w:szCs w:val="22"/>
        </w:rPr>
        <w:t>.</w:t>
      </w:r>
    </w:p>
    <w:p w:rsidR="00C159B3" w:rsidRPr="00792A9D" w:rsidRDefault="00C159B3" w:rsidP="00C159B3">
      <w:pPr>
        <w:pStyle w:val="Nadpis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792A9D">
        <w:rPr>
          <w:rFonts w:ascii="Arial" w:hAnsi="Arial" w:cs="Arial"/>
          <w:b w:val="0"/>
          <w:sz w:val="22"/>
          <w:szCs w:val="22"/>
        </w:rPr>
        <w:t>Nabídková cena musí obsahovat veškeré nutné náklady k řádnému provedení celého předmětu veřejné zakázky včetně všech nákladů souvisejících.</w:t>
      </w:r>
    </w:p>
    <w:p w:rsidR="00C159B3" w:rsidRPr="00792A9D" w:rsidRDefault="00C159B3" w:rsidP="00C159B3">
      <w:pPr>
        <w:pStyle w:val="Nadpis"/>
        <w:spacing w:after="0"/>
        <w:contextualSpacing/>
        <w:jc w:val="both"/>
        <w:rPr>
          <w:rFonts w:ascii="Arial" w:hAnsi="Arial" w:cs="Arial"/>
          <w:sz w:val="22"/>
        </w:rPr>
      </w:pPr>
    </w:p>
    <w:p w:rsidR="00C159B3" w:rsidRPr="00792A9D" w:rsidRDefault="00C159B3" w:rsidP="00C159B3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  <w:u w:val="single"/>
        </w:rPr>
      </w:pPr>
      <w:r w:rsidRPr="00792A9D">
        <w:rPr>
          <w:rFonts w:ascii="Arial" w:hAnsi="Arial" w:cs="Arial"/>
          <w:b w:val="0"/>
          <w:sz w:val="22"/>
          <w:u w:val="single"/>
        </w:rPr>
        <w:t>Podmínky pro zpracování nabídkové ceny</w:t>
      </w:r>
    </w:p>
    <w:p w:rsidR="00C159B3" w:rsidRPr="00792A9D" w:rsidRDefault="00C159B3" w:rsidP="00C159B3">
      <w:pPr>
        <w:pStyle w:val="Nadpis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792A9D">
        <w:rPr>
          <w:rFonts w:ascii="Arial" w:hAnsi="Arial" w:cs="Arial"/>
          <w:b w:val="0"/>
          <w:sz w:val="22"/>
          <w:szCs w:val="24"/>
        </w:rPr>
        <w:t xml:space="preserve">Nabídková cena zde bude uvedena v české měně v členění na cenu celkem bez DPH, výši DPH a cenu celkem včetně DPH. Celkovou nabídkovou cenu rovněž dodavatel uvede do „Krycího listu nabídky“. </w:t>
      </w:r>
      <w:r w:rsidR="002F44FD">
        <w:rPr>
          <w:rFonts w:ascii="Arial" w:hAnsi="Arial" w:cs="Arial"/>
          <w:b w:val="0"/>
          <w:sz w:val="22"/>
        </w:rPr>
        <w:t>Poptávající</w:t>
      </w:r>
      <w:r w:rsidRPr="00792A9D">
        <w:rPr>
          <w:rFonts w:ascii="Arial" w:hAnsi="Arial" w:cs="Arial"/>
          <w:b w:val="0"/>
          <w:sz w:val="22"/>
        </w:rPr>
        <w:t xml:space="preserve"> neposkytuje zálohy.</w:t>
      </w:r>
      <w:r w:rsidR="000138D7">
        <w:rPr>
          <w:rFonts w:ascii="Arial" w:hAnsi="Arial" w:cs="Arial"/>
          <w:b w:val="0"/>
          <w:sz w:val="22"/>
        </w:rPr>
        <w:t xml:space="preserve"> Pokud dodavatel není plátce DPH, musí tuto skutečnost jednoznačně v krycím listě uvést, pak uvede shodnou cenu jak do rubriky cena bez DPH, tak cena s DPH.</w:t>
      </w:r>
    </w:p>
    <w:p w:rsidR="00C159B3" w:rsidRPr="00792A9D" w:rsidRDefault="00C159B3" w:rsidP="00C159B3">
      <w:pPr>
        <w:pStyle w:val="Nadpis"/>
        <w:spacing w:after="0"/>
        <w:contextualSpacing/>
        <w:jc w:val="both"/>
        <w:rPr>
          <w:rFonts w:ascii="Arial" w:hAnsi="Arial" w:cs="Arial"/>
          <w:sz w:val="22"/>
        </w:rPr>
      </w:pPr>
    </w:p>
    <w:p w:rsidR="00C159B3" w:rsidRPr="00792A9D" w:rsidRDefault="00C159B3" w:rsidP="00C159B3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  <w:u w:val="single"/>
        </w:rPr>
      </w:pPr>
      <w:r w:rsidRPr="00792A9D">
        <w:rPr>
          <w:rFonts w:ascii="Arial" w:hAnsi="Arial" w:cs="Arial"/>
          <w:b w:val="0"/>
          <w:sz w:val="22"/>
          <w:u w:val="single"/>
        </w:rPr>
        <w:t>Sleva z ceny</w:t>
      </w:r>
    </w:p>
    <w:p w:rsidR="00C159B3" w:rsidRPr="00792A9D" w:rsidRDefault="00C159B3" w:rsidP="00C159B3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  <w:szCs w:val="24"/>
        </w:rPr>
      </w:pPr>
      <w:r w:rsidRPr="00792A9D">
        <w:rPr>
          <w:rFonts w:ascii="Arial" w:hAnsi="Arial" w:cs="Arial"/>
          <w:b w:val="0"/>
          <w:sz w:val="22"/>
          <w:szCs w:val="24"/>
        </w:rPr>
        <w:t xml:space="preserve">Pokud dodavatel hodlá nabídnout </w:t>
      </w:r>
      <w:r w:rsidR="002F44FD">
        <w:rPr>
          <w:rFonts w:ascii="Arial" w:hAnsi="Arial" w:cs="Arial"/>
          <w:b w:val="0"/>
          <w:sz w:val="22"/>
          <w:szCs w:val="24"/>
        </w:rPr>
        <w:t>poptávajícímu</w:t>
      </w:r>
      <w:r w:rsidRPr="00792A9D">
        <w:rPr>
          <w:rFonts w:ascii="Arial" w:hAnsi="Arial" w:cs="Arial"/>
          <w:b w:val="0"/>
          <w:sz w:val="22"/>
          <w:szCs w:val="24"/>
        </w:rPr>
        <w:t xml:space="preserve"> slevu z ceny, musí tuto slevu promítnout přímo do nabídkové ceny. Jiná forma slevy z nabídkové ceny (např. paušální částkou za celou službu) není přípustná.</w:t>
      </w:r>
    </w:p>
    <w:p w:rsidR="00C159B3" w:rsidRPr="00792A9D" w:rsidRDefault="00C159B3" w:rsidP="00C159B3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  <w:szCs w:val="24"/>
        </w:rPr>
      </w:pPr>
    </w:p>
    <w:p w:rsidR="00C159B3" w:rsidRPr="00792A9D" w:rsidRDefault="00C159B3" w:rsidP="00C159B3">
      <w:pPr>
        <w:contextualSpacing/>
        <w:rPr>
          <w:rFonts w:ascii="Arial" w:hAnsi="Arial" w:cs="Arial"/>
          <w:b/>
          <w:sz w:val="22"/>
          <w:szCs w:val="22"/>
        </w:rPr>
      </w:pPr>
      <w:r w:rsidRPr="00792A9D">
        <w:rPr>
          <w:rFonts w:ascii="Arial" w:hAnsi="Arial" w:cs="Arial"/>
          <w:b/>
          <w:sz w:val="22"/>
          <w:u w:val="single"/>
        </w:rPr>
        <w:t>Předpokládaná hodnota veřejné zakázky</w:t>
      </w:r>
      <w:r w:rsidRPr="00792A9D">
        <w:rPr>
          <w:rFonts w:ascii="Arial" w:hAnsi="Arial" w:cs="Arial"/>
          <w:b/>
          <w:sz w:val="22"/>
          <w:szCs w:val="22"/>
        </w:rPr>
        <w:t xml:space="preserve"> </w:t>
      </w:r>
    </w:p>
    <w:p w:rsidR="00C159B3" w:rsidRPr="00792A9D" w:rsidRDefault="00C159B3" w:rsidP="00C159B3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</w:rPr>
      </w:pPr>
      <w:r w:rsidRPr="00792A9D">
        <w:rPr>
          <w:rFonts w:ascii="Arial" w:hAnsi="Arial" w:cs="Arial"/>
          <w:sz w:val="22"/>
          <w:szCs w:val="22"/>
        </w:rPr>
        <w:t xml:space="preserve">Předpokládaná hodnota této veřejné zakázky je </w:t>
      </w:r>
      <w:r w:rsidR="002F44FD">
        <w:rPr>
          <w:rFonts w:ascii="Arial" w:hAnsi="Arial" w:cs="Arial"/>
          <w:sz w:val="22"/>
          <w:szCs w:val="22"/>
        </w:rPr>
        <w:t>poptávajícím</w:t>
      </w:r>
      <w:r w:rsidRPr="00792A9D">
        <w:rPr>
          <w:rFonts w:ascii="Arial" w:hAnsi="Arial" w:cs="Arial"/>
          <w:sz w:val="22"/>
          <w:szCs w:val="22"/>
        </w:rPr>
        <w:t xml:space="preserve"> stanovena ve výši </w:t>
      </w:r>
      <w:r w:rsidR="00792A9D" w:rsidRPr="00792A9D">
        <w:rPr>
          <w:rFonts w:ascii="Arial" w:hAnsi="Arial" w:cs="Arial"/>
          <w:sz w:val="22"/>
          <w:szCs w:val="22"/>
          <w:u w:val="single"/>
        </w:rPr>
        <w:t>1</w:t>
      </w:r>
      <w:r w:rsidR="000138D7">
        <w:rPr>
          <w:rFonts w:ascii="Arial" w:hAnsi="Arial" w:cs="Arial"/>
          <w:sz w:val="22"/>
          <w:szCs w:val="22"/>
          <w:u w:val="single"/>
        </w:rPr>
        <w:t>82</w:t>
      </w:r>
      <w:r w:rsidR="00792A9D" w:rsidRPr="00792A9D">
        <w:rPr>
          <w:rFonts w:ascii="Arial" w:hAnsi="Arial" w:cs="Arial"/>
          <w:sz w:val="22"/>
          <w:szCs w:val="22"/>
          <w:u w:val="single"/>
        </w:rPr>
        <w:t> 000</w:t>
      </w:r>
      <w:r w:rsidRPr="00792A9D">
        <w:rPr>
          <w:rFonts w:ascii="Arial" w:hAnsi="Arial" w:cs="Arial"/>
          <w:sz w:val="22"/>
          <w:szCs w:val="22"/>
          <w:u w:val="single"/>
        </w:rPr>
        <w:t xml:space="preserve"> Kč </w:t>
      </w:r>
      <w:r w:rsidR="00792A9D" w:rsidRPr="00792A9D">
        <w:rPr>
          <w:rFonts w:ascii="Arial" w:hAnsi="Arial" w:cs="Arial"/>
          <w:sz w:val="22"/>
          <w:szCs w:val="22"/>
          <w:u w:val="single"/>
        </w:rPr>
        <w:t>včetně</w:t>
      </w:r>
      <w:r w:rsidRPr="00792A9D">
        <w:rPr>
          <w:rFonts w:ascii="Arial" w:hAnsi="Arial" w:cs="Arial"/>
          <w:sz w:val="22"/>
          <w:szCs w:val="22"/>
          <w:u w:val="single"/>
        </w:rPr>
        <w:t xml:space="preserve"> DPH</w:t>
      </w:r>
      <w:r w:rsidRPr="00792A9D">
        <w:rPr>
          <w:rFonts w:ascii="Arial" w:hAnsi="Arial" w:cs="Arial"/>
          <w:sz w:val="22"/>
          <w:szCs w:val="22"/>
        </w:rPr>
        <w:t xml:space="preserve">. </w:t>
      </w:r>
      <w:r w:rsidRPr="00792A9D">
        <w:rPr>
          <w:rFonts w:ascii="Arial" w:hAnsi="Arial" w:cs="Arial"/>
          <w:b w:val="0"/>
          <w:sz w:val="22"/>
        </w:rPr>
        <w:t xml:space="preserve">Stanovení předpokládané </w:t>
      </w:r>
      <w:r w:rsidR="00792A9D">
        <w:rPr>
          <w:rFonts w:ascii="Arial" w:hAnsi="Arial" w:cs="Arial"/>
          <w:b w:val="0"/>
          <w:sz w:val="22"/>
        </w:rPr>
        <w:t>hodnoty odpovídá § 16 zákona č. </w:t>
      </w:r>
      <w:r w:rsidRPr="00792A9D">
        <w:rPr>
          <w:rFonts w:ascii="Arial" w:hAnsi="Arial" w:cs="Arial"/>
          <w:b w:val="0"/>
          <w:sz w:val="22"/>
        </w:rPr>
        <w:t>134/2016 Sb., o zadávání veřejných zakázek („zákon“). Dle výše předpokládané hodnoty se jedná o veřejnou zakázku malého rozsahu dle § 27 zákona, jejíž zadání dle § 31 zákona nepodléhá zadávacímu řízení dle tohoto zákona.</w:t>
      </w:r>
    </w:p>
    <w:p w:rsidR="00C159B3" w:rsidRPr="00792A9D" w:rsidRDefault="00C159B3" w:rsidP="00C159B3">
      <w:pPr>
        <w:pStyle w:val="Nadpis"/>
        <w:spacing w:after="0"/>
        <w:ind w:left="720"/>
        <w:contextualSpacing/>
        <w:jc w:val="both"/>
        <w:rPr>
          <w:rFonts w:ascii="Arial" w:hAnsi="Arial" w:cs="Arial"/>
          <w:b w:val="0"/>
          <w:sz w:val="22"/>
        </w:rPr>
      </w:pPr>
    </w:p>
    <w:p w:rsidR="00C159B3" w:rsidRPr="00792A9D" w:rsidRDefault="00C159B3" w:rsidP="00C159B3">
      <w:pPr>
        <w:contextualSpacing/>
        <w:jc w:val="both"/>
        <w:rPr>
          <w:rFonts w:ascii="Arial" w:hAnsi="Arial" w:cs="Arial"/>
          <w:sz w:val="22"/>
          <w:szCs w:val="22"/>
        </w:rPr>
      </w:pPr>
      <w:r w:rsidRPr="00792A9D">
        <w:rPr>
          <w:rFonts w:ascii="Arial" w:hAnsi="Arial" w:cs="Arial"/>
          <w:sz w:val="22"/>
        </w:rPr>
        <w:lastRenderedPageBreak/>
        <w:t xml:space="preserve">Předpokládaná hodnota veřejné zakázky definuje maximální výši prostředků, kterou má </w:t>
      </w:r>
      <w:r w:rsidR="002F44FD">
        <w:rPr>
          <w:rFonts w:ascii="Arial" w:hAnsi="Arial" w:cs="Arial"/>
          <w:sz w:val="22"/>
        </w:rPr>
        <w:t>poptávající</w:t>
      </w:r>
      <w:r w:rsidRPr="00792A9D">
        <w:rPr>
          <w:rFonts w:ascii="Arial" w:hAnsi="Arial" w:cs="Arial"/>
          <w:sz w:val="22"/>
        </w:rPr>
        <w:t xml:space="preserve"> na realizaci předmětu zakázky alokovánu.</w:t>
      </w:r>
      <w:r w:rsidRPr="00792A9D">
        <w:rPr>
          <w:sz w:val="22"/>
        </w:rPr>
        <w:t xml:space="preserve"> </w:t>
      </w:r>
      <w:r w:rsidRPr="00792A9D">
        <w:rPr>
          <w:rFonts w:ascii="Arial" w:hAnsi="Arial" w:cs="Arial"/>
          <w:sz w:val="22"/>
        </w:rPr>
        <w:t>Pokud i nejvýhodnější nabídka překročí uvedenou předpokládanou hodnotu veřejné zakázky, může to být důvodem pro zrušení zadávacího řízení.</w:t>
      </w:r>
      <w:r w:rsidRPr="00792A9D">
        <w:rPr>
          <w:rFonts w:ascii="Arial" w:hAnsi="Arial" w:cs="Arial"/>
          <w:sz w:val="22"/>
          <w:szCs w:val="22"/>
        </w:rPr>
        <w:t xml:space="preserve">   </w:t>
      </w:r>
    </w:p>
    <w:p w:rsidR="00C159B3" w:rsidRPr="00792A9D" w:rsidRDefault="00C159B3" w:rsidP="00C159B3">
      <w:pPr>
        <w:contextualSpacing/>
        <w:rPr>
          <w:rFonts w:ascii="Arial" w:hAnsi="Arial" w:cs="Arial"/>
          <w:sz w:val="22"/>
          <w:szCs w:val="22"/>
        </w:rPr>
      </w:pPr>
    </w:p>
    <w:p w:rsidR="00C159B3" w:rsidRPr="00792A9D" w:rsidRDefault="00C159B3" w:rsidP="00C159B3">
      <w:pPr>
        <w:contextualSpacing/>
        <w:rPr>
          <w:rFonts w:ascii="Arial" w:hAnsi="Arial" w:cs="Arial"/>
          <w:b/>
          <w:sz w:val="22"/>
          <w:szCs w:val="22"/>
        </w:rPr>
      </w:pPr>
    </w:p>
    <w:p w:rsidR="00C159B3" w:rsidRPr="00A309F3" w:rsidRDefault="00C159B3" w:rsidP="00C159B3">
      <w:pPr>
        <w:numPr>
          <w:ilvl w:val="0"/>
          <w:numId w:val="1"/>
        </w:numPr>
        <w:shd w:val="clear" w:color="auto" w:fill="BFBFBF"/>
        <w:contextualSpacing/>
        <w:rPr>
          <w:rFonts w:ascii="Arial" w:hAnsi="Arial" w:cs="Arial"/>
          <w:b/>
          <w:sz w:val="22"/>
          <w:szCs w:val="22"/>
        </w:rPr>
      </w:pPr>
      <w:r w:rsidRPr="00A309F3">
        <w:rPr>
          <w:rFonts w:ascii="Arial" w:hAnsi="Arial" w:cs="Arial"/>
          <w:b/>
          <w:sz w:val="22"/>
          <w:szCs w:val="22"/>
        </w:rPr>
        <w:t>Obchodní podmínky</w:t>
      </w:r>
    </w:p>
    <w:p w:rsidR="00C159B3" w:rsidRPr="00A309F3" w:rsidRDefault="00C159B3" w:rsidP="00C159B3">
      <w:pPr>
        <w:contextualSpacing/>
        <w:rPr>
          <w:rFonts w:ascii="Arial" w:hAnsi="Arial" w:cs="Arial"/>
          <w:b/>
          <w:sz w:val="22"/>
          <w:szCs w:val="22"/>
        </w:rPr>
      </w:pPr>
    </w:p>
    <w:p w:rsidR="00C159B3" w:rsidRPr="00A309F3" w:rsidRDefault="00C159B3" w:rsidP="00A309F3">
      <w:pPr>
        <w:contextualSpacing/>
        <w:rPr>
          <w:rFonts w:ascii="Arial" w:hAnsi="Arial" w:cs="Arial"/>
          <w:sz w:val="22"/>
        </w:rPr>
      </w:pPr>
      <w:r w:rsidRPr="00A309F3">
        <w:rPr>
          <w:rFonts w:ascii="Arial" w:hAnsi="Arial" w:cs="Arial"/>
          <w:sz w:val="22"/>
        </w:rPr>
        <w:t>Obchodní podmínky</w:t>
      </w:r>
      <w:r w:rsidR="00A309F3" w:rsidRPr="00A309F3">
        <w:rPr>
          <w:rFonts w:ascii="Arial" w:hAnsi="Arial" w:cs="Arial"/>
          <w:sz w:val="22"/>
        </w:rPr>
        <w:t xml:space="preserve"> včetně podmínek platebních budou uvedeny ve smlouvě</w:t>
      </w:r>
      <w:r w:rsidRPr="00A309F3">
        <w:rPr>
          <w:rFonts w:ascii="Arial" w:hAnsi="Arial" w:cs="Arial"/>
          <w:sz w:val="22"/>
        </w:rPr>
        <w:t>.</w:t>
      </w:r>
    </w:p>
    <w:p w:rsidR="00C159B3" w:rsidRPr="00A309F3" w:rsidRDefault="00C159B3" w:rsidP="00C159B3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159B3" w:rsidRPr="00A309F3" w:rsidRDefault="00C159B3" w:rsidP="00C159B3">
      <w:pPr>
        <w:contextualSpacing/>
        <w:rPr>
          <w:rFonts w:ascii="Arial" w:hAnsi="Arial" w:cs="Arial"/>
          <w:b/>
          <w:sz w:val="22"/>
          <w:szCs w:val="22"/>
        </w:rPr>
      </w:pPr>
    </w:p>
    <w:p w:rsidR="00C159B3" w:rsidRPr="001C7B7C" w:rsidRDefault="00C159B3" w:rsidP="00C159B3">
      <w:pPr>
        <w:numPr>
          <w:ilvl w:val="0"/>
          <w:numId w:val="1"/>
        </w:numPr>
        <w:shd w:val="clear" w:color="auto" w:fill="BFBFBF"/>
        <w:contextualSpacing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b/>
          <w:sz w:val="22"/>
          <w:szCs w:val="22"/>
        </w:rPr>
        <w:t xml:space="preserve">Obsah </w:t>
      </w:r>
      <w:r w:rsidR="00792A9D">
        <w:rPr>
          <w:rFonts w:ascii="Arial" w:hAnsi="Arial" w:cs="Arial"/>
          <w:b/>
          <w:sz w:val="22"/>
          <w:szCs w:val="22"/>
        </w:rPr>
        <w:t>poptávky</w:t>
      </w:r>
    </w:p>
    <w:p w:rsidR="00C159B3" w:rsidRPr="001C7B7C" w:rsidRDefault="00C159B3" w:rsidP="00C159B3">
      <w:pPr>
        <w:contextualSpacing/>
        <w:rPr>
          <w:rFonts w:ascii="Arial" w:hAnsi="Arial" w:cs="Arial"/>
          <w:b/>
          <w:sz w:val="22"/>
          <w:szCs w:val="22"/>
        </w:rPr>
      </w:pPr>
    </w:p>
    <w:p w:rsidR="00C159B3" w:rsidRDefault="001A2FD6" w:rsidP="00C159B3">
      <w:pPr>
        <w:numPr>
          <w:ilvl w:val="1"/>
          <w:numId w:val="1"/>
        </w:numPr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Text poptávky</w:t>
      </w:r>
    </w:p>
    <w:p w:rsidR="00C159B3" w:rsidRDefault="00C159B3" w:rsidP="00C159B3">
      <w:pPr>
        <w:numPr>
          <w:ilvl w:val="1"/>
          <w:numId w:val="1"/>
        </w:numPr>
        <w:contextualSpacing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Příloha č. 1 –</w:t>
      </w:r>
      <w:r w:rsidR="000138D7">
        <w:rPr>
          <w:rFonts w:ascii="Arial" w:hAnsi="Arial" w:cs="Arial"/>
          <w:sz w:val="22"/>
        </w:rPr>
        <w:t xml:space="preserve"> </w:t>
      </w:r>
      <w:r w:rsidR="000138D7" w:rsidRPr="00792A9D">
        <w:rPr>
          <w:rFonts w:ascii="Arial" w:hAnsi="Arial" w:cs="Arial"/>
          <w:sz w:val="22"/>
        </w:rPr>
        <w:t>Požadovaný rozsah a obsah studie</w:t>
      </w:r>
    </w:p>
    <w:p w:rsidR="00C159B3" w:rsidRDefault="00C159B3" w:rsidP="00C159B3">
      <w:pPr>
        <w:numPr>
          <w:ilvl w:val="1"/>
          <w:numId w:val="1"/>
        </w:numPr>
        <w:contextualSpacing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Příloha č. 2 – </w:t>
      </w:r>
      <w:r w:rsidR="00792A9D" w:rsidRPr="00411EB0">
        <w:rPr>
          <w:rFonts w:ascii="Arial" w:hAnsi="Arial" w:cs="Arial"/>
          <w:sz w:val="22"/>
        </w:rPr>
        <w:t>Čestné prohlášení o splnění základní způsobilosti</w:t>
      </w:r>
    </w:p>
    <w:p w:rsidR="00C159B3" w:rsidRPr="00411EB0" w:rsidRDefault="00C159B3" w:rsidP="00C159B3">
      <w:pPr>
        <w:numPr>
          <w:ilvl w:val="1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411EB0">
        <w:rPr>
          <w:rFonts w:ascii="Arial" w:hAnsi="Arial" w:cs="Arial"/>
          <w:sz w:val="22"/>
        </w:rPr>
        <w:t xml:space="preserve">Příloha č. 3 – </w:t>
      </w:r>
      <w:r w:rsidR="000138D7">
        <w:rPr>
          <w:rFonts w:ascii="Arial" w:hAnsi="Arial" w:cs="Arial"/>
          <w:sz w:val="22"/>
        </w:rPr>
        <w:t>Krycí list nabídky</w:t>
      </w:r>
    </w:p>
    <w:p w:rsidR="00C159B3" w:rsidRPr="001C7B7C" w:rsidRDefault="00C159B3" w:rsidP="00C159B3">
      <w:pPr>
        <w:contextualSpacing/>
        <w:rPr>
          <w:rFonts w:ascii="Arial" w:hAnsi="Arial" w:cs="Arial"/>
          <w:sz w:val="22"/>
          <w:szCs w:val="22"/>
        </w:rPr>
      </w:pPr>
    </w:p>
    <w:p w:rsidR="00C159B3" w:rsidRPr="001C7B7C" w:rsidRDefault="00C159B3" w:rsidP="00C159B3">
      <w:pPr>
        <w:contextualSpacing/>
        <w:rPr>
          <w:rFonts w:ascii="Arial" w:hAnsi="Arial" w:cs="Arial"/>
          <w:b/>
          <w:sz w:val="22"/>
          <w:szCs w:val="22"/>
        </w:rPr>
      </w:pPr>
    </w:p>
    <w:p w:rsidR="00C159B3" w:rsidRPr="001C7B7C" w:rsidRDefault="00C159B3" w:rsidP="00C159B3">
      <w:pPr>
        <w:numPr>
          <w:ilvl w:val="0"/>
          <w:numId w:val="1"/>
        </w:numPr>
        <w:shd w:val="clear" w:color="auto" w:fill="BFBFBF"/>
        <w:contextualSpacing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b/>
          <w:sz w:val="22"/>
          <w:szCs w:val="22"/>
        </w:rPr>
        <w:t xml:space="preserve">Další podmínky </w:t>
      </w:r>
      <w:r w:rsidR="00250872">
        <w:rPr>
          <w:rFonts w:ascii="Arial" w:hAnsi="Arial" w:cs="Arial"/>
          <w:b/>
          <w:sz w:val="22"/>
          <w:szCs w:val="22"/>
        </w:rPr>
        <w:t>poptávky</w:t>
      </w:r>
    </w:p>
    <w:p w:rsidR="00C159B3" w:rsidRPr="001C7B7C" w:rsidRDefault="00C159B3" w:rsidP="00C159B3">
      <w:pPr>
        <w:contextualSpacing/>
        <w:rPr>
          <w:rFonts w:ascii="Arial" w:hAnsi="Arial" w:cs="Arial"/>
          <w:b/>
          <w:sz w:val="22"/>
          <w:szCs w:val="22"/>
        </w:rPr>
      </w:pPr>
    </w:p>
    <w:p w:rsidR="00C159B3" w:rsidRDefault="00C159B3" w:rsidP="00C159B3">
      <w:pPr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</w:t>
      </w:r>
      <w:r w:rsidR="00250872">
        <w:rPr>
          <w:rFonts w:ascii="Arial" w:hAnsi="Arial" w:cs="Arial"/>
          <w:sz w:val="22"/>
        </w:rPr>
        <w:t>poptávka</w:t>
      </w:r>
      <w:r>
        <w:rPr>
          <w:rFonts w:ascii="Arial" w:hAnsi="Arial" w:cs="Arial"/>
          <w:sz w:val="22"/>
        </w:rPr>
        <w:t xml:space="preserve"> není veřejnou výzvou na uzavření smlouvy ani vyhlášením veřejného příslibu. </w:t>
      </w:r>
    </w:p>
    <w:p w:rsidR="00C159B3" w:rsidRDefault="00C159B3" w:rsidP="00C159B3">
      <w:pPr>
        <w:contextualSpacing/>
        <w:jc w:val="both"/>
        <w:rPr>
          <w:rFonts w:ascii="Arial" w:hAnsi="Arial" w:cs="Arial"/>
          <w:sz w:val="22"/>
        </w:rPr>
      </w:pPr>
    </w:p>
    <w:p w:rsidR="00C159B3" w:rsidRDefault="002F44FD" w:rsidP="00C159B3">
      <w:pPr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Poptávající</w:t>
      </w:r>
      <w:r w:rsidR="00C159B3">
        <w:rPr>
          <w:rFonts w:ascii="Arial" w:hAnsi="Arial" w:cs="Arial"/>
          <w:sz w:val="22"/>
        </w:rPr>
        <w:t xml:space="preserve"> je oprávněn kdykoliv </w:t>
      </w:r>
      <w:r w:rsidR="00250872">
        <w:rPr>
          <w:rFonts w:ascii="Arial" w:hAnsi="Arial" w:cs="Arial"/>
          <w:sz w:val="22"/>
        </w:rPr>
        <w:t>tuto poptávku</w:t>
      </w:r>
      <w:r w:rsidR="00C159B3">
        <w:rPr>
          <w:rFonts w:ascii="Arial" w:hAnsi="Arial" w:cs="Arial"/>
          <w:sz w:val="22"/>
        </w:rPr>
        <w:t xml:space="preserve"> zrušit s uvedením důvodu nebo odmítnout všechny nabídky. </w:t>
      </w:r>
    </w:p>
    <w:p w:rsidR="00C159B3" w:rsidRDefault="00C159B3" w:rsidP="00C159B3">
      <w:pPr>
        <w:contextualSpacing/>
        <w:jc w:val="both"/>
        <w:rPr>
          <w:rFonts w:ascii="Arial" w:hAnsi="Arial" w:cs="Arial"/>
          <w:sz w:val="22"/>
        </w:rPr>
      </w:pPr>
    </w:p>
    <w:p w:rsidR="00C159B3" w:rsidRDefault="00C159B3" w:rsidP="00C159B3">
      <w:pPr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Každý dodavatel nese své náklady spojené s účastí v</w:t>
      </w:r>
      <w:r w:rsidR="00250872">
        <w:rPr>
          <w:rFonts w:ascii="Arial" w:hAnsi="Arial" w:cs="Arial"/>
          <w:sz w:val="22"/>
        </w:rPr>
        <w:t xml:space="preserve"> poptávkovém </w:t>
      </w:r>
      <w:r>
        <w:rPr>
          <w:rFonts w:ascii="Arial" w:hAnsi="Arial" w:cs="Arial"/>
          <w:sz w:val="22"/>
        </w:rPr>
        <w:t xml:space="preserve">řízení za všech okolností samostatně bez nároku na jejich náhradu </w:t>
      </w:r>
      <w:r w:rsidR="00250872">
        <w:rPr>
          <w:rFonts w:ascii="Arial" w:hAnsi="Arial" w:cs="Arial"/>
          <w:sz w:val="22"/>
        </w:rPr>
        <w:t>poptávajícím</w:t>
      </w:r>
      <w:r w:rsidR="000138D7">
        <w:rPr>
          <w:rFonts w:ascii="Arial" w:hAnsi="Arial" w:cs="Arial"/>
          <w:sz w:val="22"/>
        </w:rPr>
        <w:t>. Podané nabídky se nevracejí a </w:t>
      </w:r>
      <w:r>
        <w:rPr>
          <w:rFonts w:ascii="Arial" w:hAnsi="Arial" w:cs="Arial"/>
          <w:sz w:val="22"/>
        </w:rPr>
        <w:t xml:space="preserve">zůstávají u </w:t>
      </w:r>
      <w:r w:rsidR="00250872">
        <w:rPr>
          <w:rFonts w:ascii="Arial" w:hAnsi="Arial" w:cs="Arial"/>
          <w:sz w:val="22"/>
        </w:rPr>
        <w:t xml:space="preserve">poptávajícího </w:t>
      </w:r>
      <w:r>
        <w:rPr>
          <w:rFonts w:ascii="Arial" w:hAnsi="Arial" w:cs="Arial"/>
          <w:sz w:val="22"/>
        </w:rPr>
        <w:t xml:space="preserve">pro účely zdokumentování průběhu </w:t>
      </w:r>
      <w:r w:rsidR="00250872">
        <w:rPr>
          <w:rFonts w:ascii="Arial" w:hAnsi="Arial" w:cs="Arial"/>
          <w:sz w:val="22"/>
        </w:rPr>
        <w:t xml:space="preserve">poptávkového </w:t>
      </w:r>
      <w:r>
        <w:rPr>
          <w:rFonts w:ascii="Arial" w:hAnsi="Arial" w:cs="Arial"/>
          <w:sz w:val="22"/>
        </w:rPr>
        <w:t xml:space="preserve">řízení.   </w:t>
      </w:r>
    </w:p>
    <w:p w:rsidR="00C159B3" w:rsidRDefault="00C159B3" w:rsidP="00C159B3">
      <w:pPr>
        <w:contextualSpacing/>
        <w:jc w:val="both"/>
        <w:rPr>
          <w:rFonts w:ascii="Arial" w:hAnsi="Arial" w:cs="Arial"/>
          <w:sz w:val="22"/>
        </w:rPr>
      </w:pPr>
    </w:p>
    <w:p w:rsidR="00C159B3" w:rsidRDefault="002F44FD" w:rsidP="00C159B3">
      <w:pPr>
        <w:contextualSpacing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Poptávající</w:t>
      </w:r>
      <w:r w:rsidR="00C159B3">
        <w:rPr>
          <w:rFonts w:ascii="Arial" w:hAnsi="Arial" w:cs="Arial"/>
          <w:bCs/>
          <w:sz w:val="22"/>
        </w:rPr>
        <w:t xml:space="preserve"> nepřipouští varianty nabídek.</w:t>
      </w:r>
    </w:p>
    <w:p w:rsidR="00C159B3" w:rsidRPr="00346BE6" w:rsidRDefault="00C159B3" w:rsidP="00C159B3">
      <w:pPr>
        <w:contextualSpacing/>
        <w:rPr>
          <w:rFonts w:ascii="Arial" w:hAnsi="Arial" w:cs="Arial"/>
          <w:bCs/>
          <w:sz w:val="22"/>
        </w:rPr>
      </w:pPr>
      <w:r w:rsidRPr="00250872">
        <w:rPr>
          <w:rFonts w:ascii="Arial" w:hAnsi="Arial" w:cs="Arial"/>
          <w:bCs/>
          <w:sz w:val="22"/>
        </w:rPr>
        <w:t>Veřejná zakázka není rozdělena na části.</w:t>
      </w:r>
    </w:p>
    <w:p w:rsidR="00C159B3" w:rsidRDefault="002F44FD" w:rsidP="00C159B3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>Poptávající</w:t>
      </w:r>
      <w:r>
        <w:rPr>
          <w:rFonts w:ascii="Arial" w:hAnsi="Arial" w:cs="Arial"/>
          <w:sz w:val="22"/>
          <w:szCs w:val="22"/>
        </w:rPr>
        <w:t xml:space="preserve"> </w:t>
      </w:r>
      <w:r w:rsidR="00C159B3">
        <w:rPr>
          <w:rFonts w:ascii="Arial" w:hAnsi="Arial" w:cs="Arial"/>
          <w:sz w:val="22"/>
          <w:szCs w:val="22"/>
        </w:rPr>
        <w:t>si opční právo nevyhrazuje.</w:t>
      </w:r>
    </w:p>
    <w:p w:rsidR="00C159B3" w:rsidRPr="001C7B7C" w:rsidRDefault="002F44FD" w:rsidP="00C159B3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>Poptávající</w:t>
      </w:r>
      <w:r>
        <w:rPr>
          <w:rFonts w:ascii="Arial" w:hAnsi="Arial" w:cs="Arial"/>
          <w:sz w:val="22"/>
          <w:szCs w:val="22"/>
        </w:rPr>
        <w:t xml:space="preserve"> </w:t>
      </w:r>
      <w:r w:rsidR="00C159B3">
        <w:rPr>
          <w:rFonts w:ascii="Arial" w:hAnsi="Arial" w:cs="Arial"/>
          <w:sz w:val="22"/>
          <w:szCs w:val="22"/>
        </w:rPr>
        <w:t>nepožaduje, aby dodavatel k zajištění svých povinností vyplývajících z účasti v </w:t>
      </w:r>
      <w:r>
        <w:rPr>
          <w:rFonts w:ascii="Arial" w:hAnsi="Arial" w:cs="Arial"/>
          <w:sz w:val="22"/>
          <w:szCs w:val="22"/>
        </w:rPr>
        <w:t>poptávkovém</w:t>
      </w:r>
      <w:r w:rsidR="00C159B3">
        <w:rPr>
          <w:rFonts w:ascii="Arial" w:hAnsi="Arial" w:cs="Arial"/>
          <w:sz w:val="22"/>
          <w:szCs w:val="22"/>
        </w:rPr>
        <w:t xml:space="preserve"> řízení poskytl jistotu.</w:t>
      </w:r>
      <w:r w:rsidR="00C159B3" w:rsidRPr="001C7B7C">
        <w:rPr>
          <w:rFonts w:ascii="Arial" w:hAnsi="Arial" w:cs="Arial"/>
          <w:sz w:val="22"/>
          <w:szCs w:val="22"/>
        </w:rPr>
        <w:t xml:space="preserve"> </w:t>
      </w:r>
    </w:p>
    <w:p w:rsidR="00C159B3" w:rsidRPr="001C7B7C" w:rsidRDefault="00C159B3" w:rsidP="00C159B3">
      <w:pPr>
        <w:contextualSpacing/>
        <w:rPr>
          <w:rFonts w:ascii="Arial" w:hAnsi="Arial" w:cs="Arial"/>
          <w:b/>
          <w:sz w:val="22"/>
          <w:szCs w:val="22"/>
        </w:rPr>
      </w:pPr>
    </w:p>
    <w:p w:rsidR="00C159B3" w:rsidRPr="001C7B7C" w:rsidRDefault="00C159B3" w:rsidP="00C159B3">
      <w:pPr>
        <w:contextualSpacing/>
        <w:outlineLvl w:val="0"/>
        <w:rPr>
          <w:rFonts w:ascii="Arial" w:hAnsi="Arial" w:cs="Arial"/>
          <w:sz w:val="22"/>
          <w:szCs w:val="22"/>
        </w:rPr>
      </w:pPr>
    </w:p>
    <w:p w:rsidR="00C159B3" w:rsidRPr="001C7B7C" w:rsidRDefault="00250872" w:rsidP="00C159B3">
      <w:pPr>
        <w:contextualSpacing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Valašské Meziříčí, </w:t>
      </w:r>
      <w:r w:rsidR="000138D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0138D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2018</w:t>
      </w:r>
    </w:p>
    <w:p w:rsidR="00C159B3" w:rsidRPr="00D778E3" w:rsidRDefault="00C159B3" w:rsidP="00C159B3">
      <w:pPr>
        <w:contextualSpacing/>
        <w:rPr>
          <w:rFonts w:ascii="Arial" w:hAnsi="Arial" w:cs="Arial"/>
          <w:sz w:val="22"/>
          <w:szCs w:val="22"/>
        </w:rPr>
      </w:pPr>
    </w:p>
    <w:p w:rsidR="00C159B3" w:rsidRPr="001C7B7C" w:rsidRDefault="00C159B3" w:rsidP="00C159B3">
      <w:pPr>
        <w:contextualSpacing/>
        <w:rPr>
          <w:rFonts w:ascii="Arial" w:hAnsi="Arial" w:cs="Arial"/>
          <w:sz w:val="22"/>
          <w:szCs w:val="22"/>
        </w:rPr>
      </w:pPr>
    </w:p>
    <w:p w:rsidR="00C159B3" w:rsidRPr="001C7B7C" w:rsidRDefault="00C159B3" w:rsidP="00C159B3">
      <w:pPr>
        <w:contextualSpacing/>
        <w:rPr>
          <w:rFonts w:ascii="Arial" w:hAnsi="Arial" w:cs="Arial"/>
          <w:sz w:val="22"/>
          <w:szCs w:val="22"/>
        </w:rPr>
      </w:pPr>
    </w:p>
    <w:p w:rsidR="00C159B3" w:rsidRPr="001C7B7C" w:rsidRDefault="00C159B3" w:rsidP="00C159B3">
      <w:pPr>
        <w:contextualSpacing/>
        <w:rPr>
          <w:rFonts w:ascii="Arial" w:hAnsi="Arial" w:cs="Arial"/>
          <w:sz w:val="22"/>
          <w:szCs w:val="22"/>
        </w:rPr>
      </w:pPr>
    </w:p>
    <w:p w:rsidR="00C159B3" w:rsidRPr="001C7B7C" w:rsidRDefault="00C159B3" w:rsidP="00C159B3">
      <w:pPr>
        <w:contextualSpacing/>
        <w:rPr>
          <w:rFonts w:ascii="Arial" w:hAnsi="Arial" w:cs="Arial"/>
          <w:sz w:val="22"/>
          <w:szCs w:val="22"/>
        </w:rPr>
      </w:pPr>
    </w:p>
    <w:p w:rsidR="00C159B3" w:rsidRPr="001C7B7C" w:rsidRDefault="00C159B3" w:rsidP="00C159B3">
      <w:pPr>
        <w:contextualSpacing/>
        <w:rPr>
          <w:rFonts w:ascii="Arial" w:hAnsi="Arial" w:cs="Arial"/>
          <w:sz w:val="22"/>
          <w:szCs w:val="22"/>
        </w:rPr>
      </w:pPr>
    </w:p>
    <w:p w:rsidR="00C159B3" w:rsidRPr="001C7B7C" w:rsidRDefault="00C159B3" w:rsidP="00C159B3">
      <w:pPr>
        <w:contextualSpacing/>
        <w:rPr>
          <w:rFonts w:ascii="Arial" w:hAnsi="Arial" w:cs="Arial"/>
          <w:sz w:val="22"/>
          <w:szCs w:val="22"/>
        </w:rPr>
      </w:pPr>
    </w:p>
    <w:p w:rsidR="00C159B3" w:rsidRPr="001C7B7C" w:rsidRDefault="00C159B3" w:rsidP="00C159B3">
      <w:pPr>
        <w:contextualSpacing/>
        <w:rPr>
          <w:rFonts w:ascii="Arial" w:hAnsi="Arial" w:cs="Arial"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…………………………………..</w:t>
      </w:r>
    </w:p>
    <w:p w:rsidR="00C159B3" w:rsidRDefault="00250872" w:rsidP="00C159B3">
      <w:pPr>
        <w:contextualSpacing/>
        <w:rPr>
          <w:rFonts w:ascii="Arial" w:hAnsi="Arial"/>
          <w:sz w:val="22"/>
          <w:szCs w:val="22"/>
        </w:rPr>
      </w:pPr>
      <w:bookmarkStart w:id="17" w:name="OLE_LINK3"/>
      <w:bookmarkStart w:id="18" w:name="OLE_LINK4"/>
      <w:r>
        <w:rPr>
          <w:rFonts w:ascii="Arial" w:hAnsi="Arial"/>
          <w:sz w:val="22"/>
          <w:szCs w:val="22"/>
        </w:rPr>
        <w:t>Ing. Libor Lenža, ředitel</w:t>
      </w:r>
    </w:p>
    <w:p w:rsidR="00250872" w:rsidRPr="001C7B7C" w:rsidRDefault="00250872" w:rsidP="00C159B3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Hvězdárna Valašské Meziříčí, p. o.</w:t>
      </w:r>
      <w:bookmarkEnd w:id="17"/>
      <w:bookmarkEnd w:id="18"/>
    </w:p>
    <w:sectPr w:rsidR="00250872" w:rsidRPr="001C7B7C" w:rsidSect="00301F5D">
      <w:headerReference w:type="first" r:id="rId7"/>
      <w:footerReference w:type="first" r:id="rId8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407" w:rsidRDefault="00923407" w:rsidP="00434E22">
      <w:r>
        <w:separator/>
      </w:r>
    </w:p>
  </w:endnote>
  <w:endnote w:type="continuationSeparator" w:id="0">
    <w:p w:rsidR="00923407" w:rsidRDefault="00923407" w:rsidP="00434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42B" w:rsidRPr="00B8442B" w:rsidRDefault="00B8442B" w:rsidP="00B8442B">
    <w:pPr>
      <w:pStyle w:val="Zpat"/>
      <w:jc w:val="right"/>
      <w:rPr>
        <w:rFonts w:ascii="Arial Narrow" w:hAnsi="Arial Narrow"/>
        <w:sz w:val="20"/>
      </w:rPr>
    </w:pPr>
    <w:r w:rsidRPr="00B8442B">
      <w:rPr>
        <w:rFonts w:ascii="Arial Narrow" w:hAnsi="Arial Narrow"/>
        <w:sz w:val="20"/>
      </w:rPr>
      <w:t xml:space="preserve">Strana </w:t>
    </w:r>
    <w:r w:rsidR="005A43A6" w:rsidRPr="00B8442B">
      <w:rPr>
        <w:rFonts w:ascii="Arial Narrow" w:hAnsi="Arial Narrow"/>
        <w:sz w:val="20"/>
      </w:rPr>
      <w:fldChar w:fldCharType="begin"/>
    </w:r>
    <w:r w:rsidRPr="00B8442B">
      <w:rPr>
        <w:rFonts w:ascii="Arial Narrow" w:hAnsi="Arial Narrow"/>
        <w:sz w:val="20"/>
      </w:rPr>
      <w:instrText xml:space="preserve"> PAGE   \* MERGEFORMAT </w:instrText>
    </w:r>
    <w:r w:rsidR="005A43A6" w:rsidRPr="00B8442B">
      <w:rPr>
        <w:rFonts w:ascii="Arial Narrow" w:hAnsi="Arial Narrow"/>
        <w:sz w:val="20"/>
      </w:rPr>
      <w:fldChar w:fldCharType="separate"/>
    </w:r>
    <w:r w:rsidR="000E1F08">
      <w:rPr>
        <w:rFonts w:ascii="Arial Narrow" w:hAnsi="Arial Narrow"/>
        <w:noProof/>
        <w:sz w:val="20"/>
      </w:rPr>
      <w:t>1</w:t>
    </w:r>
    <w:r w:rsidR="005A43A6" w:rsidRPr="00B8442B">
      <w:rPr>
        <w:rFonts w:ascii="Arial Narrow" w:hAnsi="Arial Narrow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407" w:rsidRDefault="00923407" w:rsidP="00434E22">
      <w:r>
        <w:separator/>
      </w:r>
    </w:p>
  </w:footnote>
  <w:footnote w:type="continuationSeparator" w:id="0">
    <w:p w:rsidR="00923407" w:rsidRDefault="00923407" w:rsidP="00434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5D" w:rsidRDefault="00301F5D" w:rsidP="00301F5D">
    <w:pPr>
      <w:pStyle w:val="Zhlav"/>
      <w:spacing w:before="120"/>
      <w:ind w:left="1985"/>
      <w:jc w:val="center"/>
      <w:rPr>
        <w:rFonts w:ascii="Arial" w:hAnsi="Arial" w:cs="Arial"/>
        <w:b/>
        <w:bCs/>
        <w:noProof/>
        <w:sz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232410</wp:posOffset>
          </wp:positionH>
          <wp:positionV relativeFrom="paragraph">
            <wp:posOffset>20955</wp:posOffset>
          </wp:positionV>
          <wp:extent cx="747395" cy="685800"/>
          <wp:effectExtent l="19050" t="0" r="0" b="0"/>
          <wp:wrapTight wrapText="bothSides">
            <wp:wrapPolygon edited="0">
              <wp:start x="-551" y="0"/>
              <wp:lineTo x="-551" y="21000"/>
              <wp:lineTo x="21472" y="21000"/>
              <wp:lineTo x="21472" y="0"/>
              <wp:lineTo x="-551" y="0"/>
            </wp:wrapPolygon>
          </wp:wrapTight>
          <wp:docPr id="2" name="obrázek 1" descr="HVEZ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VEZ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sz w:val="22"/>
      </w:rPr>
      <w:t>Hvězdárna Valašské Meziříčí, příspěvková organizace</w:t>
    </w:r>
  </w:p>
  <w:p w:rsidR="00301F5D" w:rsidRDefault="00301F5D" w:rsidP="00301F5D">
    <w:pPr>
      <w:pStyle w:val="Zhlav"/>
      <w:ind w:left="1985"/>
      <w:jc w:val="center"/>
      <w:rPr>
        <w:rFonts w:ascii="Arial" w:hAnsi="Arial" w:cs="Arial"/>
        <w:b/>
        <w:bCs/>
        <w:noProof/>
        <w:sz w:val="22"/>
      </w:rPr>
    </w:pPr>
    <w:r>
      <w:rPr>
        <w:rFonts w:ascii="Arial" w:hAnsi="Arial" w:cs="Arial"/>
        <w:b/>
        <w:bCs/>
        <w:noProof/>
        <w:sz w:val="22"/>
      </w:rPr>
      <w:t>Vsetínská 78</w:t>
    </w:r>
  </w:p>
  <w:p w:rsidR="00301F5D" w:rsidRDefault="00301F5D" w:rsidP="00301F5D">
    <w:pPr>
      <w:pStyle w:val="Zhlav"/>
      <w:ind w:left="1985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noProof/>
        <w:sz w:val="22"/>
      </w:rPr>
      <w:t>757 01   V A L A Š S K É   M E Z I Ř Í Č Í</w:t>
    </w:r>
  </w:p>
  <w:p w:rsidR="00301F5D" w:rsidRDefault="00301F5D" w:rsidP="00301F5D">
    <w:pPr>
      <w:pStyle w:val="Zhlav"/>
    </w:pPr>
  </w:p>
  <w:p w:rsidR="00301F5D" w:rsidRDefault="00301F5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ED1"/>
    <w:multiLevelType w:val="multilevel"/>
    <w:tmpl w:val="695EC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B4B32"/>
    <w:multiLevelType w:val="hybridMultilevel"/>
    <w:tmpl w:val="96548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159B3"/>
    <w:rsid w:val="000138D7"/>
    <w:rsid w:val="000E1F08"/>
    <w:rsid w:val="000F0CAB"/>
    <w:rsid w:val="00186DA1"/>
    <w:rsid w:val="001A2FD6"/>
    <w:rsid w:val="00250872"/>
    <w:rsid w:val="002F44FD"/>
    <w:rsid w:val="00301F5D"/>
    <w:rsid w:val="0030230D"/>
    <w:rsid w:val="00343E0E"/>
    <w:rsid w:val="003458AA"/>
    <w:rsid w:val="00434E22"/>
    <w:rsid w:val="004C0267"/>
    <w:rsid w:val="005255CF"/>
    <w:rsid w:val="00526AEA"/>
    <w:rsid w:val="00526B16"/>
    <w:rsid w:val="005A43A6"/>
    <w:rsid w:val="005B2CC4"/>
    <w:rsid w:val="006A3459"/>
    <w:rsid w:val="00747135"/>
    <w:rsid w:val="00792A9D"/>
    <w:rsid w:val="007A26D0"/>
    <w:rsid w:val="008165B9"/>
    <w:rsid w:val="00870CAE"/>
    <w:rsid w:val="008C263F"/>
    <w:rsid w:val="00923407"/>
    <w:rsid w:val="00933912"/>
    <w:rsid w:val="00992C3A"/>
    <w:rsid w:val="009A07CA"/>
    <w:rsid w:val="00A309F3"/>
    <w:rsid w:val="00B8442B"/>
    <w:rsid w:val="00B859AF"/>
    <w:rsid w:val="00C159B3"/>
    <w:rsid w:val="00C66882"/>
    <w:rsid w:val="00C76205"/>
    <w:rsid w:val="00CA7431"/>
    <w:rsid w:val="00CB3DD1"/>
    <w:rsid w:val="00DE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9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159B3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59B3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159B3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</w:rPr>
  </w:style>
  <w:style w:type="character" w:customStyle="1" w:styleId="ZkladntextChar">
    <w:name w:val="Základní text Char"/>
    <w:basedOn w:val="Standardnpsmoodstavce"/>
    <w:link w:val="Zkladntext"/>
    <w:rsid w:val="00C159B3"/>
    <w:rPr>
      <w:rFonts w:ascii="Courier New" w:eastAsia="Times New Roman" w:hAnsi="Courier New" w:cs="Times New Roman"/>
      <w:sz w:val="24"/>
      <w:szCs w:val="20"/>
    </w:rPr>
  </w:style>
  <w:style w:type="paragraph" w:styleId="Zkladntext2">
    <w:name w:val="Body Text 2"/>
    <w:basedOn w:val="Normln"/>
    <w:link w:val="Zkladntext2Char"/>
    <w:rsid w:val="00C159B3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C159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link w:val="NadpisChar"/>
    <w:rsid w:val="00C159B3"/>
    <w:pPr>
      <w:spacing w:after="120"/>
      <w:jc w:val="center"/>
    </w:pPr>
    <w:rPr>
      <w:b/>
    </w:rPr>
  </w:style>
  <w:style w:type="character" w:customStyle="1" w:styleId="NadpisChar">
    <w:name w:val="Nadpis Char"/>
    <w:link w:val="Nadpis"/>
    <w:locked/>
    <w:rsid w:val="00C159B3"/>
    <w:rPr>
      <w:rFonts w:ascii="Times New Roman" w:eastAsia="Times New Roman" w:hAnsi="Times New Roman" w:cs="Times New Roman"/>
      <w:b/>
      <w:sz w:val="24"/>
      <w:szCs w:val="20"/>
    </w:rPr>
  </w:style>
  <w:style w:type="paragraph" w:styleId="Zhlav">
    <w:name w:val="header"/>
    <w:basedOn w:val="Normln"/>
    <w:link w:val="ZhlavChar"/>
    <w:semiHidden/>
    <w:unhideWhenUsed/>
    <w:rsid w:val="00434E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4E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34E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4E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3E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2701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20</cp:revision>
  <dcterms:created xsi:type="dcterms:W3CDTF">2018-03-21T09:55:00Z</dcterms:created>
  <dcterms:modified xsi:type="dcterms:W3CDTF">2018-04-03T09:05:00Z</dcterms:modified>
</cp:coreProperties>
</file>