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F21" w:rsidRPr="00C85F21" w:rsidRDefault="00C85F21" w:rsidP="00C85F21">
      <w:pPr>
        <w:ind w:left="2130" w:hanging="2130"/>
        <w:jc w:val="center"/>
        <w:outlineLvl w:val="0"/>
        <w:rPr>
          <w:rFonts w:ascii="Arial" w:hAnsi="Arial" w:cs="Arial"/>
          <w:b/>
          <w:sz w:val="36"/>
        </w:rPr>
      </w:pPr>
      <w:r w:rsidRPr="00C85F21">
        <w:rPr>
          <w:rFonts w:ascii="Arial" w:hAnsi="Arial" w:cs="Arial"/>
          <w:b/>
          <w:sz w:val="36"/>
        </w:rPr>
        <w:t>Požadovaný rozsah a obsah studie</w:t>
      </w:r>
    </w:p>
    <w:p w:rsidR="00C85F21" w:rsidRDefault="00C85F21" w:rsidP="00C85F21">
      <w:pPr>
        <w:ind w:left="2130" w:hanging="2130"/>
        <w:outlineLvl w:val="0"/>
        <w:rPr>
          <w:rFonts w:ascii="Arial" w:hAnsi="Arial" w:cs="Arial"/>
        </w:rPr>
      </w:pPr>
    </w:p>
    <w:p w:rsidR="00C85F21" w:rsidRPr="001C7B7C" w:rsidRDefault="00C85F21" w:rsidP="00C85F21">
      <w:pPr>
        <w:ind w:left="2130" w:hanging="2130"/>
        <w:outlineLvl w:val="0"/>
        <w:rPr>
          <w:rFonts w:ascii="Arial" w:hAnsi="Arial"/>
          <w:b/>
        </w:rPr>
      </w:pPr>
      <w:r w:rsidRPr="001C7B7C">
        <w:rPr>
          <w:rFonts w:ascii="Arial" w:hAnsi="Arial" w:cs="Arial"/>
        </w:rPr>
        <w:t>Název zakázky:</w:t>
      </w:r>
      <w:r w:rsidRPr="001C7B7C">
        <w:rPr>
          <w:rFonts w:ascii="Arial" w:hAnsi="Arial" w:cs="Arial"/>
        </w:rPr>
        <w:tab/>
      </w:r>
      <w:r>
        <w:rPr>
          <w:rFonts w:ascii="Arial" w:hAnsi="Arial" w:cs="Arial"/>
          <w:b/>
          <w:color w:val="0070C0"/>
        </w:rPr>
        <w:t>Hvězdárna Valašské Meziříčí, p. o. - ÚVODNÍ STUDIE K ZÁMĚRU VÝSTAVBY OBJEKTU: V</w:t>
      </w:r>
      <w:r w:rsidRPr="00434E22">
        <w:rPr>
          <w:rFonts w:ascii="Arial" w:hAnsi="Arial" w:cs="Arial"/>
          <w:b/>
          <w:color w:val="0070C0"/>
        </w:rPr>
        <w:t>ZDĚLÁVACÍ, VÝZKUMNÉ A INOVAČNÍ CENTRUM PRO MLÁDEŽ</w:t>
      </w:r>
    </w:p>
    <w:p w:rsidR="00C85F21" w:rsidRPr="001C7B7C" w:rsidRDefault="00C85F21" w:rsidP="00C85F21">
      <w:pPr>
        <w:ind w:left="2130" w:hanging="2130"/>
        <w:jc w:val="both"/>
        <w:outlineLvl w:val="0"/>
        <w:rPr>
          <w:rFonts w:ascii="Arial" w:hAnsi="Arial" w:cs="Arial"/>
          <w:b/>
          <w:caps/>
        </w:rPr>
      </w:pPr>
    </w:p>
    <w:p w:rsidR="00C85F21" w:rsidRPr="001C7B7C" w:rsidRDefault="00C85F21" w:rsidP="00C85F21">
      <w:pPr>
        <w:jc w:val="both"/>
        <w:rPr>
          <w:rFonts w:ascii="Arial" w:hAnsi="Arial" w:cs="Arial"/>
          <w:b/>
        </w:rPr>
      </w:pPr>
      <w:r w:rsidRPr="00434E22">
        <w:rPr>
          <w:rFonts w:ascii="Arial" w:hAnsi="Arial" w:cs="Arial"/>
        </w:rPr>
        <w:t xml:space="preserve">Číslo zakázky: </w:t>
      </w:r>
      <w:r w:rsidRPr="00434E22">
        <w:rPr>
          <w:rFonts w:ascii="Arial" w:hAnsi="Arial" w:cs="Arial"/>
        </w:rPr>
        <w:tab/>
      </w:r>
      <w:r>
        <w:rPr>
          <w:rFonts w:ascii="Arial" w:hAnsi="Arial" w:cs="Arial"/>
          <w:b/>
        </w:rPr>
        <w:t>VZ</w:t>
      </w:r>
      <w:r w:rsidRPr="00434E22">
        <w:rPr>
          <w:rFonts w:ascii="Arial" w:hAnsi="Arial" w:cs="Arial"/>
          <w:b/>
        </w:rPr>
        <w:t>/2018/1/01</w:t>
      </w:r>
    </w:p>
    <w:p w:rsidR="00C85F21" w:rsidRDefault="00C85F21" w:rsidP="00C85F21">
      <w:pPr>
        <w:spacing w:after="120"/>
        <w:rPr>
          <w:rFonts w:ascii="Garamond" w:hAnsi="Garamond"/>
          <w:b/>
          <w:sz w:val="24"/>
        </w:rPr>
      </w:pP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/>
      </w:tblPr>
      <w:tblGrid>
        <w:gridCol w:w="959"/>
        <w:gridCol w:w="5182"/>
        <w:gridCol w:w="7292"/>
      </w:tblGrid>
      <w:tr w:rsidR="00C85F21" w:rsidRPr="00C85F21" w:rsidTr="00355E74">
        <w:tc>
          <w:tcPr>
            <w:tcW w:w="959" w:type="dxa"/>
          </w:tcPr>
          <w:p w:rsidR="00C85F21" w:rsidRPr="00C85F21" w:rsidRDefault="00C85F21" w:rsidP="00C85F21">
            <w:pPr>
              <w:spacing w:after="120"/>
              <w:rPr>
                <w:rFonts w:ascii="Arial Narrow" w:hAnsi="Arial Narrow"/>
                <w:b/>
                <w:sz w:val="24"/>
              </w:rPr>
            </w:pPr>
            <w:r w:rsidRPr="00C85F21">
              <w:rPr>
                <w:rFonts w:ascii="Arial Narrow" w:hAnsi="Arial Narrow"/>
                <w:b/>
                <w:sz w:val="24"/>
              </w:rPr>
              <w:t>P.</w:t>
            </w:r>
            <w:r w:rsidR="00E9338B">
              <w:rPr>
                <w:rFonts w:ascii="Arial Narrow" w:hAnsi="Arial Narrow"/>
                <w:b/>
                <w:sz w:val="24"/>
              </w:rPr>
              <w:t xml:space="preserve"> </w:t>
            </w:r>
            <w:r w:rsidRPr="00C85F21">
              <w:rPr>
                <w:rFonts w:ascii="Arial Narrow" w:hAnsi="Arial Narrow"/>
                <w:b/>
                <w:sz w:val="24"/>
              </w:rPr>
              <w:t>č.</w:t>
            </w:r>
          </w:p>
        </w:tc>
        <w:tc>
          <w:tcPr>
            <w:tcW w:w="5182" w:type="dxa"/>
          </w:tcPr>
          <w:p w:rsidR="00C85F21" w:rsidRPr="00C85F21" w:rsidRDefault="00C85F21" w:rsidP="00C85F21">
            <w:pPr>
              <w:spacing w:after="120"/>
              <w:rPr>
                <w:rFonts w:ascii="Arial Narrow" w:hAnsi="Arial Narrow"/>
                <w:b/>
                <w:sz w:val="24"/>
              </w:rPr>
            </w:pPr>
            <w:r w:rsidRPr="00C85F21">
              <w:rPr>
                <w:rFonts w:ascii="Arial Narrow" w:hAnsi="Arial Narrow"/>
                <w:b/>
                <w:sz w:val="24"/>
              </w:rPr>
              <w:t>Popis požadovaných výstupů a jejich obsahu</w:t>
            </w:r>
          </w:p>
        </w:tc>
        <w:tc>
          <w:tcPr>
            <w:tcW w:w="7292" w:type="dxa"/>
          </w:tcPr>
          <w:p w:rsidR="00C85F21" w:rsidRPr="00C85F21" w:rsidRDefault="00C85F21" w:rsidP="00C85F21">
            <w:pPr>
              <w:spacing w:after="120"/>
              <w:rPr>
                <w:rFonts w:ascii="Arial Narrow" w:hAnsi="Arial Narrow"/>
                <w:b/>
                <w:sz w:val="24"/>
              </w:rPr>
            </w:pPr>
            <w:r w:rsidRPr="00C85F21">
              <w:rPr>
                <w:rFonts w:ascii="Arial Narrow" w:hAnsi="Arial Narrow"/>
                <w:b/>
                <w:sz w:val="24"/>
              </w:rPr>
              <w:t>Rozsah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C85F21" w:rsidRDefault="00C85F21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1.</w:t>
            </w:r>
          </w:p>
        </w:tc>
        <w:tc>
          <w:tcPr>
            <w:tcW w:w="5182" w:type="dxa"/>
          </w:tcPr>
          <w:p w:rsidR="00E9338B" w:rsidRDefault="00E9338B" w:rsidP="00E9338B">
            <w:pPr>
              <w:spacing w:after="120"/>
              <w:rPr>
                <w:rFonts w:ascii="Arial Narrow" w:hAnsi="Arial Narrow"/>
                <w:sz w:val="24"/>
              </w:rPr>
            </w:pPr>
            <w:r w:rsidRPr="00E9338B">
              <w:rPr>
                <w:rFonts w:ascii="Arial Narrow" w:hAnsi="Arial Narrow"/>
                <w:sz w:val="24"/>
                <w:u w:val="single"/>
              </w:rPr>
              <w:t>S</w:t>
            </w:r>
            <w:r w:rsidR="00C85F21" w:rsidRPr="00E9338B">
              <w:rPr>
                <w:rFonts w:ascii="Arial Narrow" w:hAnsi="Arial Narrow"/>
                <w:sz w:val="24"/>
                <w:u w:val="single"/>
              </w:rPr>
              <w:t xml:space="preserve">oulad záměru </w:t>
            </w:r>
            <w:r w:rsidRPr="00E9338B">
              <w:rPr>
                <w:rFonts w:ascii="Arial Narrow" w:hAnsi="Arial Narrow"/>
                <w:sz w:val="24"/>
                <w:u w:val="single"/>
              </w:rPr>
              <w:t xml:space="preserve">výstavby objektu </w:t>
            </w:r>
            <w:r w:rsidR="00C85F21" w:rsidRPr="00E9338B">
              <w:rPr>
                <w:rFonts w:ascii="Arial Narrow" w:hAnsi="Arial Narrow"/>
                <w:sz w:val="24"/>
                <w:u w:val="single"/>
              </w:rPr>
              <w:t>s územním plánem dotčeného území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  <w:p w:rsidR="00E9338B" w:rsidRPr="00C85F21" w:rsidRDefault="00E9338B" w:rsidP="00E9338B">
            <w:pPr>
              <w:spacing w:after="120"/>
              <w:rPr>
                <w:rFonts w:ascii="Arial Narrow" w:hAnsi="Arial Narrow"/>
                <w:sz w:val="24"/>
              </w:rPr>
            </w:pPr>
            <w:r w:rsidRPr="00E9338B">
              <w:rPr>
                <w:rFonts w:ascii="Arial Narrow" w:hAnsi="Arial Narrow"/>
                <w:sz w:val="20"/>
              </w:rPr>
              <w:t xml:space="preserve">Potvrzení, že stavbu lze v zamýšleném území a rozsahu provést </w:t>
            </w:r>
          </w:p>
        </w:tc>
        <w:tc>
          <w:tcPr>
            <w:tcW w:w="7292" w:type="dxa"/>
          </w:tcPr>
          <w:p w:rsidR="00E9338B" w:rsidRDefault="00E9338B" w:rsidP="00E9338B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Textový a mapový dokument s doloženou mapou okolí a umístěním stavby v územním plánu.</w:t>
            </w:r>
          </w:p>
          <w:p w:rsidR="00C85F21" w:rsidRDefault="00E9338B" w:rsidP="00E9338B">
            <w:pPr>
              <w:spacing w:after="120"/>
              <w:rPr>
                <w:rFonts w:ascii="Arial Narrow" w:hAnsi="Arial Narrow"/>
                <w:sz w:val="20"/>
              </w:rPr>
            </w:pPr>
            <w:r w:rsidRPr="00E9338B">
              <w:rPr>
                <w:rFonts w:ascii="Arial Narrow" w:hAnsi="Arial Narrow"/>
                <w:sz w:val="20"/>
              </w:rPr>
              <w:t>Popis souladu s doložením od místně příslušného odboru územního plánování a stavebního řádu</w:t>
            </w:r>
            <w:r>
              <w:rPr>
                <w:rFonts w:ascii="Arial Narrow" w:hAnsi="Arial Narrow"/>
                <w:sz w:val="20"/>
              </w:rPr>
              <w:t>.</w:t>
            </w:r>
          </w:p>
          <w:p w:rsidR="00E9338B" w:rsidRPr="00C85F21" w:rsidRDefault="00E9338B" w:rsidP="00E9338B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>Předpokládaný rozsah: 2 strany včetně mapy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C85F21" w:rsidRDefault="00C85F21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2.</w:t>
            </w:r>
          </w:p>
        </w:tc>
        <w:tc>
          <w:tcPr>
            <w:tcW w:w="5182" w:type="dxa"/>
          </w:tcPr>
          <w:p w:rsidR="00C85F21" w:rsidRPr="00C85F21" w:rsidRDefault="00E9338B" w:rsidP="00E9338B">
            <w:pPr>
              <w:spacing w:after="120"/>
              <w:rPr>
                <w:rFonts w:ascii="Arial Narrow" w:hAnsi="Arial Narrow"/>
                <w:sz w:val="24"/>
              </w:rPr>
            </w:pPr>
            <w:r w:rsidRPr="00E9338B">
              <w:rPr>
                <w:rFonts w:ascii="Arial Narrow" w:hAnsi="Arial Narrow"/>
                <w:sz w:val="24"/>
                <w:u w:val="single"/>
              </w:rPr>
              <w:t>Řešení širších vztahů</w:t>
            </w:r>
            <w:r>
              <w:rPr>
                <w:rFonts w:ascii="Arial Narrow" w:hAnsi="Arial Narrow"/>
                <w:sz w:val="24"/>
              </w:rPr>
              <w:t xml:space="preserve"> - v návaznosti na výstup č. 1. – jeho rozšíření a řešení případných regulativ včetně dopadu na stavbu (záměr stavby)</w:t>
            </w:r>
          </w:p>
        </w:tc>
        <w:tc>
          <w:tcPr>
            <w:tcW w:w="7292" w:type="dxa"/>
          </w:tcPr>
          <w:p w:rsidR="00C85F21" w:rsidRDefault="00E9338B" w:rsidP="00E9338B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Pokud existují regulativy – návrhy jak to řešit</w:t>
            </w:r>
            <w:r w:rsidR="008216FF">
              <w:rPr>
                <w:rFonts w:ascii="Arial Narrow" w:hAnsi="Arial Narrow"/>
                <w:sz w:val="24"/>
              </w:rPr>
              <w:t xml:space="preserve">. Dále </w:t>
            </w:r>
            <w:r w:rsidR="00193BF1">
              <w:rPr>
                <w:rFonts w:ascii="Arial Narrow" w:hAnsi="Arial Narrow"/>
                <w:sz w:val="24"/>
              </w:rPr>
              <w:t xml:space="preserve">základní </w:t>
            </w:r>
            <w:r w:rsidR="008216FF">
              <w:rPr>
                <w:rFonts w:ascii="Arial Narrow" w:hAnsi="Arial Narrow"/>
                <w:sz w:val="24"/>
              </w:rPr>
              <w:t xml:space="preserve">návrh řešení </w:t>
            </w:r>
            <w:r>
              <w:rPr>
                <w:rFonts w:ascii="Arial Narrow" w:hAnsi="Arial Narrow"/>
                <w:sz w:val="24"/>
              </w:rPr>
              <w:t xml:space="preserve">napojení </w:t>
            </w:r>
            <w:r w:rsidRPr="00C85F21">
              <w:rPr>
                <w:rFonts w:ascii="Arial Narrow" w:hAnsi="Arial Narrow"/>
                <w:sz w:val="24"/>
              </w:rPr>
              <w:t xml:space="preserve">objektu </w:t>
            </w:r>
            <w:r>
              <w:rPr>
                <w:rFonts w:ascii="Arial Narrow" w:hAnsi="Arial Narrow"/>
                <w:sz w:val="24"/>
              </w:rPr>
              <w:t xml:space="preserve">na inženýrské sítě, místní komunikace, interní komunikace apod. </w:t>
            </w:r>
            <w:r w:rsidRPr="00C85F21">
              <w:rPr>
                <w:rFonts w:ascii="Arial Narrow" w:hAnsi="Arial Narrow"/>
                <w:sz w:val="24"/>
              </w:rPr>
              <w:t>s ohledem na umístění, záměr využití, dopravní obslužnost apod.</w:t>
            </w:r>
          </w:p>
          <w:p w:rsidR="00E9338B" w:rsidRPr="00C85F21" w:rsidRDefault="00E9338B" w:rsidP="008216FF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Předpokládaný rozsah: </w:t>
            </w:r>
            <w:r w:rsidR="008216FF">
              <w:rPr>
                <w:rFonts w:ascii="Arial Narrow" w:hAnsi="Arial Narrow"/>
                <w:sz w:val="20"/>
              </w:rPr>
              <w:t>do 3 stran textová část plus část výkresová a dokladová (inženýrské sítě, přípojná místa apod.).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C85F21" w:rsidRDefault="008216FF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3.</w:t>
            </w:r>
          </w:p>
        </w:tc>
        <w:tc>
          <w:tcPr>
            <w:tcW w:w="5182" w:type="dxa"/>
          </w:tcPr>
          <w:p w:rsidR="008216FF" w:rsidRPr="008216FF" w:rsidRDefault="008216FF" w:rsidP="00C85F21">
            <w:pPr>
              <w:spacing w:after="120"/>
              <w:rPr>
                <w:rFonts w:ascii="Arial Narrow" w:hAnsi="Arial Narrow"/>
                <w:sz w:val="24"/>
                <w:u w:val="single"/>
              </w:rPr>
            </w:pPr>
            <w:r w:rsidRPr="008216FF">
              <w:rPr>
                <w:rFonts w:ascii="Arial Narrow" w:hAnsi="Arial Narrow"/>
                <w:sz w:val="24"/>
                <w:u w:val="single"/>
              </w:rPr>
              <w:t>Základní ideové řešení objektu</w:t>
            </w:r>
          </w:p>
          <w:p w:rsidR="00C85F21" w:rsidRPr="00C85F21" w:rsidRDefault="008216FF" w:rsidP="008216FF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Návrh </w:t>
            </w:r>
            <w:r w:rsidR="00C85F21" w:rsidRPr="00C85F21">
              <w:rPr>
                <w:rFonts w:ascii="Arial Narrow" w:hAnsi="Arial Narrow"/>
                <w:sz w:val="24"/>
              </w:rPr>
              <w:t>základní</w:t>
            </w:r>
            <w:r>
              <w:rPr>
                <w:rFonts w:ascii="Arial Narrow" w:hAnsi="Arial Narrow"/>
                <w:sz w:val="24"/>
              </w:rPr>
              <w:t>ch</w:t>
            </w:r>
            <w:r w:rsidR="00C85F21" w:rsidRPr="00C85F21">
              <w:rPr>
                <w:rFonts w:ascii="Arial Narrow" w:hAnsi="Arial Narrow"/>
                <w:sz w:val="24"/>
              </w:rPr>
              <w:t xml:space="preserve"> půdorys</w:t>
            </w:r>
            <w:r>
              <w:rPr>
                <w:rFonts w:ascii="Arial Narrow" w:hAnsi="Arial Narrow"/>
                <w:sz w:val="24"/>
              </w:rPr>
              <w:t>ů a řezu objektu včetně integrace stávající stavby do nového objektu</w:t>
            </w:r>
          </w:p>
        </w:tc>
        <w:tc>
          <w:tcPr>
            <w:tcW w:w="7292" w:type="dxa"/>
          </w:tcPr>
          <w:p w:rsidR="00C85F21" w:rsidRDefault="008216FF" w:rsidP="008216FF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Po konzultacích s objednavatelem návrh řešení a rozvržení 1. NP, 2. NP, 3 řezů (podélný, příčný v místě nové stavby a původní ho objektu garáží) při dodržení závazných pravidel pro výstavbu a všech dalších souvisejících norem. </w:t>
            </w:r>
          </w:p>
          <w:p w:rsidR="00447158" w:rsidRPr="00C85F21" w:rsidRDefault="00447158" w:rsidP="005234AC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Předpokládaný rozsah: </w:t>
            </w:r>
            <w:r w:rsidR="005234AC">
              <w:rPr>
                <w:rFonts w:ascii="Arial Narrow" w:hAnsi="Arial Narrow"/>
                <w:sz w:val="20"/>
              </w:rPr>
              <w:t>viz níže</w:t>
            </w:r>
            <w:r w:rsidR="00701EDB">
              <w:rPr>
                <w:rFonts w:ascii="Arial Narrow" w:hAnsi="Arial Narrow"/>
                <w:sz w:val="20"/>
              </w:rPr>
              <w:t xml:space="preserve"> – Předpokládané členění stavby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C85F21" w:rsidRDefault="00A63D7C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4. </w:t>
            </w:r>
          </w:p>
        </w:tc>
        <w:tc>
          <w:tcPr>
            <w:tcW w:w="5182" w:type="dxa"/>
          </w:tcPr>
          <w:p w:rsidR="00C85F21" w:rsidRPr="00C85F21" w:rsidRDefault="00A63D7C" w:rsidP="00C85F21">
            <w:pPr>
              <w:spacing w:after="120"/>
              <w:rPr>
                <w:rFonts w:ascii="Arial Narrow" w:hAnsi="Arial Narrow"/>
                <w:sz w:val="24"/>
              </w:rPr>
            </w:pPr>
            <w:r w:rsidRPr="00A63D7C">
              <w:rPr>
                <w:rFonts w:ascii="Arial Narrow" w:hAnsi="Arial Narrow"/>
                <w:sz w:val="24"/>
                <w:u w:val="single"/>
              </w:rPr>
              <w:t>P</w:t>
            </w:r>
            <w:r w:rsidR="00C85F21" w:rsidRPr="00A63D7C">
              <w:rPr>
                <w:rFonts w:ascii="Arial Narrow" w:hAnsi="Arial Narrow"/>
                <w:sz w:val="24"/>
                <w:u w:val="single"/>
              </w:rPr>
              <w:t xml:space="preserve">ohledy a zakomponování </w:t>
            </w:r>
            <w:r w:rsidRPr="00A63D7C">
              <w:rPr>
                <w:rFonts w:ascii="Arial Narrow" w:hAnsi="Arial Narrow"/>
                <w:sz w:val="24"/>
                <w:u w:val="single"/>
              </w:rPr>
              <w:t xml:space="preserve">objektu </w:t>
            </w:r>
            <w:r w:rsidR="00C85F21" w:rsidRPr="00A63D7C">
              <w:rPr>
                <w:rFonts w:ascii="Arial Narrow" w:hAnsi="Arial Narrow"/>
                <w:sz w:val="24"/>
                <w:u w:val="single"/>
              </w:rPr>
              <w:t>do lokality</w:t>
            </w:r>
            <w:r>
              <w:rPr>
                <w:rFonts w:ascii="Arial Narrow" w:hAnsi="Arial Narrow"/>
                <w:sz w:val="24"/>
              </w:rPr>
              <w:t xml:space="preserve"> s ohledem na historický areál</w:t>
            </w:r>
          </w:p>
        </w:tc>
        <w:tc>
          <w:tcPr>
            <w:tcW w:w="7292" w:type="dxa"/>
          </w:tcPr>
          <w:p w:rsidR="00C85F21" w:rsidRDefault="00A63D7C" w:rsidP="00A63D7C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Návrh objektu včetně vzhledu fasád s ohledem na požadavky v interiéru.</w:t>
            </w:r>
            <w:r w:rsidR="00ED6F99">
              <w:rPr>
                <w:rFonts w:ascii="Arial Narrow" w:hAnsi="Arial Narrow"/>
                <w:sz w:val="24"/>
              </w:rPr>
              <w:t xml:space="preserve"> Včetně řešení okolí stavby na jeho funkčnost.</w:t>
            </w:r>
          </w:p>
          <w:p w:rsidR="00ED6F99" w:rsidRPr="00C85F21" w:rsidRDefault="00ED6F99" w:rsidP="005234AC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Předpokládaný rozsah: </w:t>
            </w:r>
            <w:r w:rsidR="005234AC">
              <w:rPr>
                <w:rFonts w:ascii="Arial Narrow" w:hAnsi="Arial Narrow"/>
                <w:sz w:val="20"/>
              </w:rPr>
              <w:t>viz níže +</w:t>
            </w:r>
            <w:r>
              <w:rPr>
                <w:rFonts w:ascii="Arial Narrow" w:hAnsi="Arial Narrow"/>
                <w:sz w:val="20"/>
              </w:rPr>
              <w:t xml:space="preserve"> případně doložení související dokumentace a dokladů.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C85F21" w:rsidRDefault="001B31AB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>5.</w:t>
            </w:r>
          </w:p>
        </w:tc>
        <w:tc>
          <w:tcPr>
            <w:tcW w:w="5182" w:type="dxa"/>
          </w:tcPr>
          <w:p w:rsidR="00C85F21" w:rsidRPr="00C85F21" w:rsidRDefault="001B31AB" w:rsidP="00B74900">
            <w:pPr>
              <w:spacing w:after="120"/>
              <w:rPr>
                <w:rFonts w:ascii="Arial Narrow" w:hAnsi="Arial Narrow"/>
                <w:sz w:val="24"/>
              </w:rPr>
            </w:pPr>
            <w:r w:rsidRPr="00193BF1">
              <w:rPr>
                <w:rFonts w:ascii="Arial Narrow" w:hAnsi="Arial Narrow"/>
                <w:sz w:val="24"/>
                <w:u w:val="single"/>
              </w:rPr>
              <w:t>K</w:t>
            </w:r>
            <w:r w:rsidR="00C85F21" w:rsidRPr="00193BF1">
              <w:rPr>
                <w:rFonts w:ascii="Arial Narrow" w:hAnsi="Arial Narrow"/>
                <w:sz w:val="24"/>
                <w:u w:val="single"/>
              </w:rPr>
              <w:t xml:space="preserve">onzultace požadavků ze strany </w:t>
            </w:r>
            <w:r w:rsidR="00B74900">
              <w:rPr>
                <w:rFonts w:ascii="Arial Narrow" w:hAnsi="Arial Narrow"/>
                <w:sz w:val="24"/>
                <w:u w:val="single"/>
              </w:rPr>
              <w:t>KHS</w:t>
            </w:r>
            <w:r w:rsidR="00C85F21" w:rsidRPr="00193BF1">
              <w:rPr>
                <w:rFonts w:ascii="Arial Narrow" w:hAnsi="Arial Narrow"/>
                <w:sz w:val="24"/>
                <w:u w:val="single"/>
              </w:rPr>
              <w:t xml:space="preserve"> a požární</w:t>
            </w:r>
            <w:r w:rsidR="00B74900">
              <w:rPr>
                <w:rFonts w:ascii="Arial Narrow" w:hAnsi="Arial Narrow"/>
                <w:sz w:val="24"/>
                <w:u w:val="single"/>
              </w:rPr>
              <w:t>ho technika</w:t>
            </w:r>
            <w:r w:rsidRPr="00193BF1">
              <w:rPr>
                <w:rFonts w:ascii="Arial Narrow" w:hAnsi="Arial Narrow"/>
                <w:sz w:val="24"/>
                <w:u w:val="single"/>
              </w:rPr>
              <w:t>.</w:t>
            </w:r>
            <w:r>
              <w:rPr>
                <w:rFonts w:ascii="Arial Narrow" w:hAnsi="Arial Narrow"/>
                <w:sz w:val="24"/>
              </w:rPr>
              <w:t xml:space="preserve"> Souvisí s body 2., 3. a 4.</w:t>
            </w:r>
          </w:p>
        </w:tc>
        <w:tc>
          <w:tcPr>
            <w:tcW w:w="7292" w:type="dxa"/>
          </w:tcPr>
          <w:p w:rsidR="00C85F21" w:rsidRDefault="001B31AB" w:rsidP="001B31AB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Předání dokumentace dot</w:t>
            </w:r>
            <w:r w:rsidR="005234AC">
              <w:rPr>
                <w:rFonts w:ascii="Arial Narrow" w:hAnsi="Arial Narrow"/>
                <w:sz w:val="24"/>
              </w:rPr>
              <w:t>č</w:t>
            </w:r>
            <w:r>
              <w:rPr>
                <w:rFonts w:ascii="Arial Narrow" w:hAnsi="Arial Narrow"/>
                <w:sz w:val="24"/>
              </w:rPr>
              <w:t xml:space="preserve">eným orgánům v potřebném rozsahu k vyjádření, případně konzultace na místě. V případě požadavků – jejich promítnutí do všech částí studie včetně </w:t>
            </w:r>
            <w:r w:rsidRPr="00C85F21">
              <w:rPr>
                <w:rFonts w:ascii="Arial Narrow" w:hAnsi="Arial Narrow"/>
                <w:sz w:val="24"/>
              </w:rPr>
              <w:t>dopad</w:t>
            </w:r>
            <w:r>
              <w:rPr>
                <w:rFonts w:ascii="Arial Narrow" w:hAnsi="Arial Narrow"/>
                <w:sz w:val="24"/>
              </w:rPr>
              <w:t>ů</w:t>
            </w:r>
            <w:r w:rsidRPr="00C85F21">
              <w:rPr>
                <w:rFonts w:ascii="Arial Narrow" w:hAnsi="Arial Narrow"/>
                <w:sz w:val="24"/>
              </w:rPr>
              <w:t xml:space="preserve"> do </w:t>
            </w:r>
            <w:r>
              <w:rPr>
                <w:rFonts w:ascii="Arial Narrow" w:hAnsi="Arial Narrow"/>
                <w:sz w:val="24"/>
              </w:rPr>
              <w:t>pro</w:t>
            </w:r>
            <w:r w:rsidRPr="00C85F21">
              <w:rPr>
                <w:rFonts w:ascii="Arial Narrow" w:hAnsi="Arial Narrow"/>
                <w:sz w:val="24"/>
              </w:rPr>
              <w:t>počtu</w:t>
            </w:r>
            <w:r>
              <w:rPr>
                <w:rFonts w:ascii="Arial Narrow" w:hAnsi="Arial Narrow"/>
                <w:sz w:val="24"/>
              </w:rPr>
              <w:t xml:space="preserve"> nákladů.</w:t>
            </w:r>
          </w:p>
          <w:p w:rsidR="001B31AB" w:rsidRPr="00C85F21" w:rsidRDefault="001B31AB" w:rsidP="001B31AB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>Předpokládaný rozsah: do 2 stran textová část plus část výkresová předaná orgánům k vyjádření. Stanoviska dotčených orgánů</w:t>
            </w:r>
            <w:r w:rsidR="00B74900">
              <w:rPr>
                <w:rFonts w:ascii="Arial Narrow" w:hAnsi="Arial Narrow"/>
                <w:sz w:val="20"/>
              </w:rPr>
              <w:t xml:space="preserve"> a specialistů</w:t>
            </w:r>
            <w:r>
              <w:rPr>
                <w:rFonts w:ascii="Arial Narrow" w:hAnsi="Arial Narrow"/>
                <w:sz w:val="20"/>
              </w:rPr>
              <w:t xml:space="preserve"> v originále a potřebném počtu kopií.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C85F21" w:rsidRDefault="00193BF1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6.</w:t>
            </w:r>
          </w:p>
        </w:tc>
        <w:tc>
          <w:tcPr>
            <w:tcW w:w="5182" w:type="dxa"/>
          </w:tcPr>
          <w:p w:rsidR="00193BF1" w:rsidRPr="00193BF1" w:rsidRDefault="00193BF1" w:rsidP="00C85F21">
            <w:pPr>
              <w:spacing w:after="120"/>
              <w:rPr>
                <w:rFonts w:ascii="Arial Narrow" w:hAnsi="Arial Narrow"/>
                <w:sz w:val="24"/>
                <w:u w:val="single"/>
              </w:rPr>
            </w:pPr>
            <w:r w:rsidRPr="00193BF1">
              <w:rPr>
                <w:rFonts w:ascii="Arial Narrow" w:hAnsi="Arial Narrow"/>
                <w:sz w:val="24"/>
                <w:u w:val="single"/>
              </w:rPr>
              <w:t xml:space="preserve">Podrobnější řešení napojení objektu na přístupové </w:t>
            </w:r>
            <w:r w:rsidR="00C85F21" w:rsidRPr="00193BF1">
              <w:rPr>
                <w:rFonts w:ascii="Arial Narrow" w:hAnsi="Arial Narrow"/>
                <w:sz w:val="24"/>
                <w:u w:val="single"/>
              </w:rPr>
              <w:t>komunikac</w:t>
            </w:r>
            <w:r w:rsidRPr="00193BF1">
              <w:rPr>
                <w:rFonts w:ascii="Arial Narrow" w:hAnsi="Arial Narrow"/>
                <w:sz w:val="24"/>
                <w:u w:val="single"/>
              </w:rPr>
              <w:t>e</w:t>
            </w:r>
            <w:r w:rsidR="00C85F21" w:rsidRPr="00193BF1">
              <w:rPr>
                <w:rFonts w:ascii="Arial Narrow" w:hAnsi="Arial Narrow"/>
                <w:sz w:val="24"/>
                <w:u w:val="single"/>
              </w:rPr>
              <w:t xml:space="preserve"> pěší i automobilov</w:t>
            </w:r>
            <w:r w:rsidRPr="00193BF1">
              <w:rPr>
                <w:rFonts w:ascii="Arial Narrow" w:hAnsi="Arial Narrow"/>
                <w:sz w:val="24"/>
                <w:u w:val="single"/>
              </w:rPr>
              <w:t>é</w:t>
            </w:r>
          </w:p>
          <w:p w:rsidR="00193BF1" w:rsidRPr="00C85F21" w:rsidRDefault="00193BF1" w:rsidP="00B10CEE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Rozšíření bodu 2.</w:t>
            </w:r>
            <w:r w:rsidR="00B10CEE">
              <w:rPr>
                <w:rFonts w:ascii="Arial Narrow" w:hAnsi="Arial Narrow"/>
                <w:sz w:val="24"/>
              </w:rPr>
              <w:t xml:space="preserve"> Řešení připojení na inženýrské sítě – bod č. 8.</w:t>
            </w:r>
          </w:p>
        </w:tc>
        <w:tc>
          <w:tcPr>
            <w:tcW w:w="7292" w:type="dxa"/>
          </w:tcPr>
          <w:p w:rsidR="00B930F2" w:rsidRDefault="00193BF1" w:rsidP="00193BF1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Podrobnější řešení </w:t>
            </w:r>
            <w:r w:rsidRPr="00C85F21">
              <w:rPr>
                <w:rFonts w:ascii="Arial Narrow" w:hAnsi="Arial Narrow"/>
                <w:sz w:val="24"/>
              </w:rPr>
              <w:t xml:space="preserve">napojení </w:t>
            </w:r>
            <w:r>
              <w:rPr>
                <w:rFonts w:ascii="Arial Narrow" w:hAnsi="Arial Narrow"/>
                <w:sz w:val="24"/>
              </w:rPr>
              <w:t>na veřejné i interní komunikace s cílem upřesnit propočty nákladů na tento SO.</w:t>
            </w:r>
            <w:r w:rsidR="00701EDB">
              <w:rPr>
                <w:rFonts w:ascii="Arial Narrow" w:hAnsi="Arial Narrow"/>
                <w:sz w:val="24"/>
              </w:rPr>
              <w:t xml:space="preserve"> </w:t>
            </w:r>
            <w:r w:rsidR="00B930F2">
              <w:rPr>
                <w:rFonts w:ascii="Arial Narrow" w:hAnsi="Arial Narrow"/>
                <w:sz w:val="24"/>
              </w:rPr>
              <w:t>Včetně řešení úpravy parkoviště před stávajícími ga</w:t>
            </w:r>
            <w:r w:rsidR="005234AC">
              <w:rPr>
                <w:rFonts w:ascii="Arial Narrow" w:hAnsi="Arial Narrow"/>
                <w:sz w:val="24"/>
              </w:rPr>
              <w:t>rážemi přilehajícími k ulici J. </w:t>
            </w:r>
            <w:r w:rsidR="00B930F2">
              <w:rPr>
                <w:rFonts w:ascii="Arial Narrow" w:hAnsi="Arial Narrow"/>
                <w:sz w:val="24"/>
              </w:rPr>
              <w:t>K. Tyla.</w:t>
            </w:r>
          </w:p>
          <w:p w:rsidR="00193BF1" w:rsidRPr="00C85F21" w:rsidRDefault="00193BF1" w:rsidP="005234AC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>Předpokládaný rozsah: do 5 stran textová část plus část výkresová (základní výkres řešení plus případně upřesnění či detaily) a dokladová pokud nejsou doloženy k b</w:t>
            </w:r>
            <w:r w:rsidR="005234AC">
              <w:rPr>
                <w:rFonts w:ascii="Arial Narrow" w:hAnsi="Arial Narrow"/>
                <w:sz w:val="20"/>
              </w:rPr>
              <w:t>o</w:t>
            </w:r>
            <w:r>
              <w:rPr>
                <w:rFonts w:ascii="Arial Narrow" w:hAnsi="Arial Narrow"/>
                <w:sz w:val="20"/>
              </w:rPr>
              <w:t>d</w:t>
            </w:r>
            <w:r w:rsidR="005234AC">
              <w:rPr>
                <w:rFonts w:ascii="Arial Narrow" w:hAnsi="Arial Narrow"/>
                <w:sz w:val="20"/>
              </w:rPr>
              <w:t>u</w:t>
            </w:r>
            <w:r>
              <w:rPr>
                <w:rFonts w:ascii="Arial Narrow" w:hAnsi="Arial Narrow"/>
                <w:sz w:val="20"/>
              </w:rPr>
              <w:t xml:space="preserve"> 2 (inženýrské sítě, přípojná místa apod.).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C85F21" w:rsidRDefault="00193BF1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7.</w:t>
            </w:r>
          </w:p>
        </w:tc>
        <w:tc>
          <w:tcPr>
            <w:tcW w:w="5182" w:type="dxa"/>
          </w:tcPr>
          <w:p w:rsidR="00C85F21" w:rsidRPr="00C85F21" w:rsidRDefault="00193BF1" w:rsidP="00DD4517">
            <w:pPr>
              <w:spacing w:after="120"/>
              <w:rPr>
                <w:rFonts w:ascii="Arial Narrow" w:hAnsi="Arial Narrow"/>
                <w:sz w:val="24"/>
              </w:rPr>
            </w:pPr>
            <w:r w:rsidRPr="00193BF1">
              <w:rPr>
                <w:rFonts w:ascii="Arial Narrow" w:hAnsi="Arial Narrow"/>
                <w:sz w:val="24"/>
                <w:u w:val="single"/>
              </w:rPr>
              <w:t>S</w:t>
            </w:r>
            <w:r w:rsidR="00C85F21" w:rsidRPr="00193BF1">
              <w:rPr>
                <w:rFonts w:ascii="Arial Narrow" w:hAnsi="Arial Narrow"/>
                <w:sz w:val="24"/>
                <w:u w:val="single"/>
              </w:rPr>
              <w:t>tatické posouzení stávajícího objektu garáží</w:t>
            </w:r>
            <w:r w:rsidR="00C85F21" w:rsidRPr="00C85F21">
              <w:rPr>
                <w:rFonts w:ascii="Arial Narrow" w:hAnsi="Arial Narrow"/>
                <w:sz w:val="24"/>
              </w:rPr>
              <w:t xml:space="preserve"> s ohledem na nástavbu a přístavbu objektu</w:t>
            </w:r>
          </w:p>
        </w:tc>
        <w:tc>
          <w:tcPr>
            <w:tcW w:w="7292" w:type="dxa"/>
          </w:tcPr>
          <w:p w:rsidR="00C85F21" w:rsidRDefault="00B930F2" w:rsidP="00B930F2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Posouzení statického stavu s možností přístavby a nástavby na stávající objekt garáží odborně způsobilou osobou</w:t>
            </w:r>
            <w:r w:rsidR="00DD4517" w:rsidRPr="00C85F21">
              <w:rPr>
                <w:rFonts w:ascii="Arial Narrow" w:hAnsi="Arial Narrow"/>
                <w:sz w:val="24"/>
              </w:rPr>
              <w:t xml:space="preserve">, </w:t>
            </w:r>
            <w:r>
              <w:rPr>
                <w:rFonts w:ascii="Arial Narrow" w:hAnsi="Arial Narrow"/>
                <w:sz w:val="24"/>
              </w:rPr>
              <w:t>D</w:t>
            </w:r>
            <w:r w:rsidR="00DD4517" w:rsidRPr="00C85F21">
              <w:rPr>
                <w:rFonts w:ascii="Arial Narrow" w:hAnsi="Arial Narrow"/>
                <w:sz w:val="24"/>
              </w:rPr>
              <w:t>efinovat rozsah bouracích prací</w:t>
            </w:r>
            <w:r>
              <w:rPr>
                <w:rFonts w:ascii="Arial Narrow" w:hAnsi="Arial Narrow"/>
                <w:sz w:val="24"/>
              </w:rPr>
              <w:t xml:space="preserve"> a případně další opatření nezbytných pro zakomponování objektu do nové stavby.</w:t>
            </w:r>
          </w:p>
          <w:p w:rsidR="00B930F2" w:rsidRPr="00C85F21" w:rsidRDefault="00B930F2" w:rsidP="006B2D7D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>Předpokládaný rozsah: do 4 stran textová část plus část výkresová (předpoklad 2 výkresy: stávající stav (půdorys, řez), nový stav (půdorys, řez) s vyznačení bouracích prací, jejich specifikace) a dokladová část – posudek statika v</w:t>
            </w:r>
            <w:r w:rsidR="006B2D7D">
              <w:rPr>
                <w:rFonts w:ascii="Arial Narrow" w:hAnsi="Arial Narrow"/>
                <w:sz w:val="20"/>
              </w:rPr>
              <w:t>e</w:t>
            </w:r>
            <w:r>
              <w:rPr>
                <w:rFonts w:ascii="Arial Narrow" w:hAnsi="Arial Narrow"/>
                <w:sz w:val="20"/>
              </w:rPr>
              <w:t xml:space="preserve"> 3 originálech.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C85F21" w:rsidRDefault="00193BF1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8.</w:t>
            </w:r>
          </w:p>
        </w:tc>
        <w:tc>
          <w:tcPr>
            <w:tcW w:w="5182" w:type="dxa"/>
          </w:tcPr>
          <w:p w:rsidR="00C85F21" w:rsidRDefault="00B10CEE" w:rsidP="00C85F21">
            <w:pPr>
              <w:spacing w:after="120"/>
              <w:rPr>
                <w:rFonts w:ascii="Arial Narrow" w:hAnsi="Arial Narrow"/>
                <w:sz w:val="24"/>
              </w:rPr>
            </w:pPr>
            <w:r w:rsidRPr="00B10CEE">
              <w:rPr>
                <w:rFonts w:ascii="Arial Narrow" w:hAnsi="Arial Narrow"/>
                <w:sz w:val="24"/>
                <w:u w:val="single"/>
              </w:rPr>
              <w:t xml:space="preserve">Řešení přípojných míst </w:t>
            </w:r>
            <w:r w:rsidR="00C85F21" w:rsidRPr="00B10CEE">
              <w:rPr>
                <w:rFonts w:ascii="Arial Narrow" w:hAnsi="Arial Narrow"/>
                <w:sz w:val="24"/>
                <w:u w:val="single"/>
              </w:rPr>
              <w:t>k inženýrským sítím</w:t>
            </w:r>
            <w:r w:rsidR="00C85F21" w:rsidRPr="00C85F21">
              <w:rPr>
                <w:rFonts w:ascii="Arial Narrow" w:hAnsi="Arial Narrow"/>
                <w:sz w:val="24"/>
              </w:rPr>
              <w:t xml:space="preserve"> (elektřina, vytápění, plyn, data, telefony)</w:t>
            </w:r>
            <w:r>
              <w:rPr>
                <w:rFonts w:ascii="Arial Narrow" w:hAnsi="Arial Narrow"/>
                <w:sz w:val="24"/>
              </w:rPr>
              <w:t xml:space="preserve"> společně </w:t>
            </w:r>
            <w:r w:rsidRPr="00B10CEE">
              <w:rPr>
                <w:rFonts w:ascii="Arial Narrow" w:hAnsi="Arial Narrow"/>
                <w:sz w:val="24"/>
                <w:u w:val="single"/>
              </w:rPr>
              <w:t>s řešením hospodaření s vodou a využití OZE</w:t>
            </w:r>
            <w:r>
              <w:rPr>
                <w:rFonts w:ascii="Arial Narrow" w:hAnsi="Arial Narrow"/>
                <w:sz w:val="24"/>
              </w:rPr>
              <w:t>.</w:t>
            </w:r>
          </w:p>
          <w:p w:rsidR="00193BF1" w:rsidRPr="00C85F21" w:rsidRDefault="00193BF1" w:rsidP="00C85F21">
            <w:pPr>
              <w:spacing w:after="120"/>
              <w:rPr>
                <w:rFonts w:ascii="Arial Narrow" w:hAnsi="Arial Narrow"/>
                <w:sz w:val="24"/>
              </w:rPr>
            </w:pPr>
          </w:p>
        </w:tc>
        <w:tc>
          <w:tcPr>
            <w:tcW w:w="7292" w:type="dxa"/>
          </w:tcPr>
          <w:p w:rsidR="00C85F21" w:rsidRDefault="00CC6A06" w:rsidP="00B10CEE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S</w:t>
            </w:r>
            <w:r w:rsidR="00B10CEE" w:rsidRPr="00C85F21">
              <w:rPr>
                <w:rFonts w:ascii="Arial Narrow" w:hAnsi="Arial Narrow"/>
                <w:sz w:val="24"/>
              </w:rPr>
              <w:t>ituační výkres</w:t>
            </w:r>
            <w:r>
              <w:rPr>
                <w:rFonts w:ascii="Arial Narrow" w:hAnsi="Arial Narrow"/>
                <w:sz w:val="24"/>
              </w:rPr>
              <w:t>y</w:t>
            </w:r>
            <w:r w:rsidR="00B10CEE" w:rsidRPr="00C85F21"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>s návrhy možných bodů pro připojení k </w:t>
            </w:r>
            <w:r w:rsidR="00B10CEE" w:rsidRPr="00C85F21">
              <w:rPr>
                <w:rFonts w:ascii="Arial Narrow" w:hAnsi="Arial Narrow"/>
                <w:sz w:val="24"/>
              </w:rPr>
              <w:t>inženýrským sítím (elektřina, vytápění, plyn, data, telefony</w:t>
            </w:r>
            <w:r>
              <w:rPr>
                <w:rFonts w:ascii="Arial Narrow" w:hAnsi="Arial Narrow"/>
                <w:sz w:val="24"/>
              </w:rPr>
              <w:t>, aj.</w:t>
            </w:r>
            <w:r w:rsidR="00B10CEE" w:rsidRPr="00C85F21">
              <w:rPr>
                <w:rFonts w:ascii="Arial Narrow" w:hAnsi="Arial Narrow"/>
                <w:sz w:val="24"/>
              </w:rPr>
              <w:t>)</w:t>
            </w:r>
            <w:r>
              <w:rPr>
                <w:rFonts w:ascii="Arial Narrow" w:hAnsi="Arial Narrow"/>
                <w:sz w:val="24"/>
              </w:rPr>
              <w:t xml:space="preserve">. Do řešení zahrnout také hospodaření s </w:t>
            </w:r>
            <w:r w:rsidR="00B10CEE">
              <w:rPr>
                <w:rFonts w:ascii="Arial Narrow" w:hAnsi="Arial Narrow"/>
                <w:sz w:val="24"/>
              </w:rPr>
              <w:t>dešťov</w:t>
            </w:r>
            <w:r>
              <w:rPr>
                <w:rFonts w:ascii="Arial Narrow" w:hAnsi="Arial Narrow"/>
                <w:sz w:val="24"/>
              </w:rPr>
              <w:t xml:space="preserve">ou vodou </w:t>
            </w:r>
            <w:r w:rsidR="00B10CEE">
              <w:rPr>
                <w:rFonts w:ascii="Arial Narrow" w:hAnsi="Arial Narrow"/>
                <w:sz w:val="24"/>
              </w:rPr>
              <w:t>(primárně nechat v území)</w:t>
            </w:r>
            <w:r>
              <w:rPr>
                <w:rFonts w:ascii="Arial Narrow" w:hAnsi="Arial Narrow"/>
                <w:sz w:val="24"/>
              </w:rPr>
              <w:t xml:space="preserve"> a návrhy </w:t>
            </w:r>
            <w:r w:rsidR="00B10CEE">
              <w:rPr>
                <w:rFonts w:ascii="Arial Narrow" w:hAnsi="Arial Narrow"/>
                <w:sz w:val="24"/>
              </w:rPr>
              <w:t>možnost</w:t>
            </w:r>
            <w:r>
              <w:rPr>
                <w:rFonts w:ascii="Arial Narrow" w:hAnsi="Arial Narrow"/>
                <w:sz w:val="24"/>
              </w:rPr>
              <w:t>í</w:t>
            </w:r>
            <w:r w:rsidR="00B10CEE">
              <w:rPr>
                <w:rFonts w:ascii="Arial Narrow" w:hAnsi="Arial Narrow"/>
                <w:sz w:val="24"/>
              </w:rPr>
              <w:t xml:space="preserve"> využití OZE</w:t>
            </w:r>
            <w:r>
              <w:rPr>
                <w:rFonts w:ascii="Arial Narrow" w:hAnsi="Arial Narrow"/>
                <w:sz w:val="24"/>
              </w:rPr>
              <w:t xml:space="preserve"> (primárně FV případně FT)</w:t>
            </w:r>
          </w:p>
          <w:p w:rsidR="00CC6A06" w:rsidRPr="00C85F21" w:rsidRDefault="00CC6A06" w:rsidP="00701EDB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Předpokládaný rozsah: do </w:t>
            </w:r>
            <w:r w:rsidR="00701EDB">
              <w:rPr>
                <w:rFonts w:ascii="Arial Narrow" w:hAnsi="Arial Narrow"/>
                <w:sz w:val="20"/>
              </w:rPr>
              <w:t>4</w:t>
            </w:r>
            <w:r>
              <w:rPr>
                <w:rFonts w:ascii="Arial Narrow" w:hAnsi="Arial Narrow"/>
                <w:sz w:val="20"/>
              </w:rPr>
              <w:t xml:space="preserve"> stran textová část plus část výkresová (předpoklad 2 přehledové výkresy řešící připojení objektu k elektřině, vodě, kanalizaci, datovému připojení, EZS (EPS), telefony apod.); dále 2 výkresy řešení návrhu hospodaření s dešťovou vodou a využití (umístění) OZE).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C85F21" w:rsidRDefault="00193BF1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9.</w:t>
            </w:r>
          </w:p>
        </w:tc>
        <w:tc>
          <w:tcPr>
            <w:tcW w:w="5182" w:type="dxa"/>
          </w:tcPr>
          <w:p w:rsidR="00C85F21" w:rsidRPr="00C85F21" w:rsidRDefault="00413F47" w:rsidP="00413F47">
            <w:pPr>
              <w:spacing w:after="120"/>
              <w:rPr>
                <w:rFonts w:ascii="Arial Narrow" w:hAnsi="Arial Narrow"/>
                <w:sz w:val="24"/>
              </w:rPr>
            </w:pPr>
            <w:r w:rsidRPr="00413F47">
              <w:rPr>
                <w:rFonts w:ascii="Arial Narrow" w:hAnsi="Arial Narrow"/>
                <w:sz w:val="24"/>
                <w:u w:val="single"/>
              </w:rPr>
              <w:t xml:space="preserve">Řešení základních vnitřních </w:t>
            </w:r>
            <w:r w:rsidR="00C85F21" w:rsidRPr="00413F47">
              <w:rPr>
                <w:rFonts w:ascii="Arial Narrow" w:hAnsi="Arial Narrow"/>
                <w:sz w:val="24"/>
                <w:u w:val="single"/>
              </w:rPr>
              <w:t>prostorov</w:t>
            </w:r>
            <w:r w:rsidRPr="00413F47">
              <w:rPr>
                <w:rFonts w:ascii="Arial Narrow" w:hAnsi="Arial Narrow"/>
                <w:sz w:val="24"/>
                <w:u w:val="single"/>
              </w:rPr>
              <w:t>ých</w:t>
            </w:r>
            <w:r w:rsidR="00C85F21" w:rsidRPr="00413F47">
              <w:rPr>
                <w:rFonts w:ascii="Arial Narrow" w:hAnsi="Arial Narrow"/>
                <w:sz w:val="24"/>
                <w:u w:val="single"/>
              </w:rPr>
              <w:t xml:space="preserve"> vztah</w:t>
            </w:r>
            <w:r w:rsidRPr="00413F47">
              <w:rPr>
                <w:rFonts w:ascii="Arial Narrow" w:hAnsi="Arial Narrow"/>
                <w:sz w:val="24"/>
                <w:u w:val="single"/>
              </w:rPr>
              <w:t>ů</w:t>
            </w:r>
            <w:r w:rsidR="00414DC4">
              <w:rPr>
                <w:rFonts w:ascii="Arial Narrow" w:hAnsi="Arial Narrow"/>
                <w:sz w:val="24"/>
                <w:u w:val="single"/>
              </w:rPr>
              <w:t xml:space="preserve"> v </w:t>
            </w:r>
            <w:r w:rsidR="00C85F21" w:rsidRPr="00413F47">
              <w:rPr>
                <w:rFonts w:ascii="Arial Narrow" w:hAnsi="Arial Narrow"/>
                <w:sz w:val="24"/>
                <w:u w:val="single"/>
              </w:rPr>
              <w:t>objektu</w:t>
            </w:r>
            <w:r w:rsidR="00C85F21" w:rsidRPr="00C85F21">
              <w:rPr>
                <w:rFonts w:ascii="Arial Narrow" w:hAnsi="Arial Narrow"/>
                <w:sz w:val="24"/>
              </w:rPr>
              <w:t xml:space="preserve"> - řešení interiérů </w:t>
            </w:r>
            <w:r w:rsidR="00414DC4">
              <w:rPr>
                <w:rFonts w:ascii="Arial Narrow" w:hAnsi="Arial Narrow"/>
                <w:sz w:val="24"/>
              </w:rPr>
              <w:t xml:space="preserve">a vestavěného vybavení a </w:t>
            </w:r>
            <w:r w:rsidR="00414DC4">
              <w:rPr>
                <w:rFonts w:ascii="Arial Narrow" w:hAnsi="Arial Narrow"/>
                <w:sz w:val="24"/>
              </w:rPr>
              <w:lastRenderedPageBreak/>
              <w:t>technologií</w:t>
            </w:r>
          </w:p>
        </w:tc>
        <w:tc>
          <w:tcPr>
            <w:tcW w:w="7292" w:type="dxa"/>
          </w:tcPr>
          <w:p w:rsidR="00413F47" w:rsidRDefault="00414DC4" w:rsidP="00414DC4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lastRenderedPageBreak/>
              <w:t xml:space="preserve">Do navrženého základního rozvržení prostor </w:t>
            </w:r>
            <w:r w:rsidR="00413F47" w:rsidRPr="00C85F21">
              <w:rPr>
                <w:rFonts w:ascii="Arial Narrow" w:hAnsi="Arial Narrow"/>
                <w:sz w:val="24"/>
              </w:rPr>
              <w:t>včetně zakomponování objektu garáží</w:t>
            </w:r>
            <w:r>
              <w:rPr>
                <w:rFonts w:ascii="Arial Narrow" w:hAnsi="Arial Narrow"/>
                <w:sz w:val="24"/>
              </w:rPr>
              <w:t xml:space="preserve"> navrhnout řešení interiérů s </w:t>
            </w:r>
            <w:r w:rsidR="00413F47" w:rsidRPr="00C85F21">
              <w:rPr>
                <w:rFonts w:ascii="Arial Narrow" w:hAnsi="Arial Narrow"/>
                <w:sz w:val="24"/>
              </w:rPr>
              <w:t xml:space="preserve">přihlédnutím k individuálním, plánovaným specifikům a potřebám </w:t>
            </w:r>
            <w:r>
              <w:rPr>
                <w:rFonts w:ascii="Arial Narrow" w:hAnsi="Arial Narrow"/>
                <w:sz w:val="24"/>
              </w:rPr>
              <w:t xml:space="preserve">včetně rozmístění a umístění potřebného vybavení </w:t>
            </w:r>
            <w:r w:rsidR="00413F47" w:rsidRPr="00C85F21">
              <w:rPr>
                <w:rFonts w:ascii="Arial Narrow" w:hAnsi="Arial Narrow"/>
                <w:sz w:val="24"/>
              </w:rPr>
              <w:t>(</w:t>
            </w:r>
            <w:r>
              <w:rPr>
                <w:rFonts w:ascii="Arial Narrow" w:hAnsi="Arial Narrow"/>
                <w:sz w:val="24"/>
              </w:rPr>
              <w:t xml:space="preserve">pro </w:t>
            </w:r>
            <w:r w:rsidR="00413F47" w:rsidRPr="00C85F21">
              <w:rPr>
                <w:rFonts w:ascii="Arial Narrow" w:hAnsi="Arial Narrow"/>
                <w:sz w:val="24"/>
              </w:rPr>
              <w:lastRenderedPageBreak/>
              <w:t>laboratoře, dílny, ubytovací prostory, pracovny apod.)</w:t>
            </w:r>
            <w:r>
              <w:rPr>
                <w:rFonts w:ascii="Arial Narrow" w:hAnsi="Arial Narrow"/>
                <w:sz w:val="24"/>
              </w:rPr>
              <w:t xml:space="preserve"> a technologií.</w:t>
            </w:r>
          </w:p>
          <w:p w:rsidR="00414DC4" w:rsidRPr="00C85F21" w:rsidRDefault="00414DC4" w:rsidP="00701EDB">
            <w:pPr>
              <w:spacing w:after="12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0"/>
              </w:rPr>
              <w:t xml:space="preserve">Předpokládaný rozsah: </w:t>
            </w:r>
            <w:r w:rsidR="00701EDB">
              <w:rPr>
                <w:rFonts w:ascii="Arial Narrow" w:hAnsi="Arial Narrow"/>
                <w:sz w:val="20"/>
              </w:rPr>
              <w:t>viz níže – Předpokládané členění stavby</w:t>
            </w:r>
            <w:r>
              <w:rPr>
                <w:rFonts w:ascii="Arial Narrow" w:hAnsi="Arial Narrow"/>
                <w:sz w:val="20"/>
              </w:rPr>
              <w:t>.</w:t>
            </w:r>
          </w:p>
        </w:tc>
      </w:tr>
      <w:tr w:rsidR="00C85F21" w:rsidRPr="00C85F21" w:rsidTr="00355E74">
        <w:tc>
          <w:tcPr>
            <w:tcW w:w="959" w:type="dxa"/>
          </w:tcPr>
          <w:p w:rsidR="00C85F21" w:rsidRPr="005234AC" w:rsidRDefault="00B10CEE" w:rsidP="008216FF">
            <w:pPr>
              <w:spacing w:after="120"/>
              <w:jc w:val="center"/>
              <w:rPr>
                <w:rFonts w:ascii="Arial Narrow" w:hAnsi="Arial Narrow"/>
                <w:sz w:val="24"/>
              </w:rPr>
            </w:pPr>
            <w:r w:rsidRPr="005234AC">
              <w:rPr>
                <w:rFonts w:ascii="Arial Narrow" w:hAnsi="Arial Narrow"/>
                <w:sz w:val="24"/>
              </w:rPr>
              <w:lastRenderedPageBreak/>
              <w:t>10.</w:t>
            </w:r>
          </w:p>
        </w:tc>
        <w:tc>
          <w:tcPr>
            <w:tcW w:w="5182" w:type="dxa"/>
          </w:tcPr>
          <w:p w:rsidR="00414DC4" w:rsidRPr="005234AC" w:rsidRDefault="00413F47" w:rsidP="00414DC4">
            <w:pPr>
              <w:spacing w:after="120"/>
              <w:rPr>
                <w:rFonts w:ascii="Arial Narrow" w:hAnsi="Arial Narrow"/>
                <w:sz w:val="24"/>
              </w:rPr>
            </w:pPr>
            <w:r w:rsidRPr="005234AC">
              <w:rPr>
                <w:rFonts w:ascii="Arial Narrow" w:hAnsi="Arial Narrow"/>
                <w:sz w:val="24"/>
                <w:u w:val="single"/>
              </w:rPr>
              <w:t>P</w:t>
            </w:r>
            <w:r w:rsidR="00B10CEE" w:rsidRPr="005234AC">
              <w:rPr>
                <w:rFonts w:ascii="Arial Narrow" w:hAnsi="Arial Narrow"/>
                <w:sz w:val="24"/>
                <w:u w:val="single"/>
              </w:rPr>
              <w:t>ropočet nákladů na stavbu včetně úpravy okolí</w:t>
            </w:r>
            <w:r w:rsidR="00B10CEE" w:rsidRPr="005234AC">
              <w:rPr>
                <w:rFonts w:ascii="Arial Narrow" w:hAnsi="Arial Narrow"/>
                <w:sz w:val="24"/>
              </w:rPr>
              <w:t xml:space="preserve"> </w:t>
            </w:r>
          </w:p>
          <w:p w:rsidR="00C85F21" w:rsidRPr="005234AC" w:rsidRDefault="00414DC4" w:rsidP="00414DC4">
            <w:pPr>
              <w:spacing w:after="120"/>
              <w:rPr>
                <w:rFonts w:ascii="Arial Narrow" w:hAnsi="Arial Narrow"/>
                <w:sz w:val="24"/>
              </w:rPr>
            </w:pPr>
            <w:r w:rsidRPr="005234AC">
              <w:rPr>
                <w:rFonts w:ascii="Arial Narrow" w:hAnsi="Arial Narrow"/>
                <w:sz w:val="24"/>
              </w:rPr>
              <w:t>Propočet bude rozdělen dle stavebních objektů</w:t>
            </w:r>
            <w:r w:rsidR="005234AC" w:rsidRPr="005234AC">
              <w:rPr>
                <w:rFonts w:ascii="Arial Narrow" w:hAnsi="Arial Narrow"/>
                <w:sz w:val="24"/>
              </w:rPr>
              <w:t xml:space="preserve"> (viz níže)</w:t>
            </w:r>
            <w:r w:rsidRPr="005234AC"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7292" w:type="dxa"/>
          </w:tcPr>
          <w:p w:rsidR="00C85F21" w:rsidRPr="005234AC" w:rsidRDefault="00355E74" w:rsidP="00355E74">
            <w:pPr>
              <w:spacing w:after="120"/>
              <w:rPr>
                <w:rFonts w:ascii="Arial Narrow" w:hAnsi="Arial Narrow"/>
                <w:sz w:val="24"/>
              </w:rPr>
            </w:pPr>
            <w:r w:rsidRPr="005234AC">
              <w:rPr>
                <w:rFonts w:ascii="Arial Narrow" w:hAnsi="Arial Narrow"/>
                <w:sz w:val="24"/>
              </w:rPr>
              <w:t xml:space="preserve">Propočty budou zhotoveny jednotně v jedné z </w:t>
            </w:r>
            <w:proofErr w:type="spellStart"/>
            <w:r w:rsidRPr="005234AC">
              <w:rPr>
                <w:rFonts w:ascii="Arial Narrow" w:hAnsi="Arial Narrow"/>
                <w:sz w:val="24"/>
              </w:rPr>
              <w:t>rozpočtovacích</w:t>
            </w:r>
            <w:proofErr w:type="spellEnd"/>
            <w:r w:rsidRPr="005234AC">
              <w:rPr>
                <w:rFonts w:ascii="Arial Narrow" w:hAnsi="Arial Narrow"/>
                <w:sz w:val="24"/>
              </w:rPr>
              <w:t xml:space="preserve"> soustav.</w:t>
            </w:r>
          </w:p>
          <w:p w:rsidR="00355E74" w:rsidRPr="00C85F21" w:rsidRDefault="00355E74" w:rsidP="00355E74">
            <w:pPr>
              <w:spacing w:after="120"/>
              <w:rPr>
                <w:rFonts w:ascii="Arial Narrow" w:hAnsi="Arial Narrow"/>
                <w:sz w:val="24"/>
              </w:rPr>
            </w:pPr>
            <w:r w:rsidRPr="005234AC">
              <w:rPr>
                <w:rFonts w:ascii="Arial Narrow" w:hAnsi="Arial Narrow"/>
                <w:sz w:val="20"/>
              </w:rPr>
              <w:t xml:space="preserve">Předpokládaný rozsah: </w:t>
            </w:r>
            <w:r w:rsidR="00701EDB">
              <w:rPr>
                <w:rFonts w:ascii="Arial Narrow" w:hAnsi="Arial Narrow"/>
                <w:sz w:val="20"/>
              </w:rPr>
              <w:t>viz níže – Předpokládané členění stavby</w:t>
            </w:r>
          </w:p>
        </w:tc>
      </w:tr>
    </w:tbl>
    <w:p w:rsidR="00C85F21" w:rsidRPr="005234AC" w:rsidRDefault="00C85F21" w:rsidP="00C85F21">
      <w:pPr>
        <w:spacing w:after="120"/>
        <w:rPr>
          <w:rFonts w:ascii="Arial" w:hAnsi="Arial" w:cs="Arial"/>
          <w:sz w:val="24"/>
        </w:rPr>
      </w:pPr>
    </w:p>
    <w:p w:rsidR="005234AC" w:rsidRPr="00B74900" w:rsidRDefault="005234AC" w:rsidP="00C85F21">
      <w:pPr>
        <w:spacing w:after="120"/>
        <w:rPr>
          <w:rFonts w:ascii="Arial" w:hAnsi="Arial" w:cs="Arial"/>
          <w:b/>
          <w:sz w:val="28"/>
          <w:u w:val="single"/>
        </w:rPr>
      </w:pPr>
      <w:r w:rsidRPr="00B74900">
        <w:rPr>
          <w:rFonts w:ascii="Arial" w:hAnsi="Arial" w:cs="Arial"/>
          <w:b/>
          <w:sz w:val="28"/>
          <w:u w:val="single"/>
        </w:rPr>
        <w:t>PŘEDPOKLÁDANÉ ČLENĚNÍ</w:t>
      </w:r>
      <w:r w:rsidR="00701EDB" w:rsidRPr="00B74900">
        <w:rPr>
          <w:rFonts w:ascii="Arial" w:hAnsi="Arial" w:cs="Arial"/>
          <w:b/>
          <w:sz w:val="28"/>
          <w:u w:val="single"/>
        </w:rPr>
        <w:t xml:space="preserve"> STAVBY</w:t>
      </w:r>
    </w:p>
    <w:p w:rsidR="005234AC" w:rsidRPr="005234AC" w:rsidRDefault="005234AC" w:rsidP="005234AC">
      <w:pPr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SO 01 – Vzdělávací centrum</w:t>
      </w:r>
    </w:p>
    <w:p w:rsidR="005234AC" w:rsidRPr="00B74900" w:rsidRDefault="005234AC" w:rsidP="005234AC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</w:rPr>
      </w:pPr>
      <w:r w:rsidRPr="00B74900">
        <w:rPr>
          <w:rFonts w:ascii="Arial" w:hAnsi="Arial" w:cs="Arial"/>
        </w:rPr>
        <w:t>stavební část</w:t>
      </w:r>
    </w:p>
    <w:p w:rsidR="005234AC" w:rsidRPr="00B74900" w:rsidRDefault="005234AC" w:rsidP="005234AC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</w:rPr>
      </w:pPr>
      <w:r w:rsidRPr="00B74900">
        <w:rPr>
          <w:rFonts w:ascii="Arial" w:hAnsi="Arial" w:cs="Arial"/>
        </w:rPr>
        <w:t>zdravotechnika</w:t>
      </w:r>
    </w:p>
    <w:p w:rsidR="005234AC" w:rsidRPr="00B74900" w:rsidRDefault="005234AC" w:rsidP="005234AC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</w:rPr>
      </w:pPr>
      <w:r w:rsidRPr="00B74900">
        <w:rPr>
          <w:rFonts w:ascii="Arial" w:hAnsi="Arial" w:cs="Arial"/>
        </w:rPr>
        <w:t>vytápění</w:t>
      </w:r>
    </w:p>
    <w:p w:rsidR="005234AC" w:rsidRPr="00B74900" w:rsidRDefault="005234AC" w:rsidP="005234AC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</w:rPr>
      </w:pPr>
      <w:proofErr w:type="spellStart"/>
      <w:r w:rsidRPr="00B74900">
        <w:rPr>
          <w:rFonts w:ascii="Arial" w:hAnsi="Arial" w:cs="Arial"/>
        </w:rPr>
        <w:t>plynoinstalace</w:t>
      </w:r>
      <w:proofErr w:type="spellEnd"/>
    </w:p>
    <w:p w:rsidR="005234AC" w:rsidRPr="00B74900" w:rsidRDefault="005234AC" w:rsidP="005234AC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</w:rPr>
      </w:pPr>
      <w:r w:rsidRPr="00B74900">
        <w:rPr>
          <w:rFonts w:ascii="Arial" w:hAnsi="Arial" w:cs="Arial"/>
        </w:rPr>
        <w:t>VZT, klimatizace</w:t>
      </w:r>
    </w:p>
    <w:p w:rsidR="005234AC" w:rsidRPr="00B74900" w:rsidRDefault="005234AC" w:rsidP="005234AC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</w:rPr>
      </w:pPr>
      <w:r w:rsidRPr="00B74900">
        <w:rPr>
          <w:rFonts w:ascii="Arial" w:hAnsi="Arial" w:cs="Arial"/>
        </w:rPr>
        <w:t>elektroinstalace a ochrana před bleskem</w:t>
      </w:r>
      <w:r w:rsidR="006B2D7D" w:rsidRPr="00B74900">
        <w:rPr>
          <w:rFonts w:ascii="Arial" w:hAnsi="Arial" w:cs="Arial"/>
        </w:rPr>
        <w:t>, EZS, EPS</w:t>
      </w:r>
    </w:p>
    <w:p w:rsidR="005234AC" w:rsidRPr="00B74900" w:rsidRDefault="005234AC" w:rsidP="005234AC">
      <w:pPr>
        <w:pStyle w:val="Odstavecseseznamem"/>
        <w:numPr>
          <w:ilvl w:val="0"/>
          <w:numId w:val="4"/>
        </w:numPr>
        <w:spacing w:after="120"/>
        <w:rPr>
          <w:rFonts w:ascii="Arial" w:hAnsi="Arial" w:cs="Arial"/>
        </w:rPr>
      </w:pPr>
      <w:r w:rsidRPr="00B74900">
        <w:rPr>
          <w:rFonts w:ascii="Arial" w:hAnsi="Arial" w:cs="Arial"/>
        </w:rPr>
        <w:t>interiéry a vnitřní vybavení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SO 02 – Přípojka vody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SO 03 – Přípojka splaškové kanalizace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SO 04 – Přípojka dešťové kanalizace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 xml:space="preserve">SO 05 </w:t>
      </w:r>
      <w:r w:rsidR="006B2D7D" w:rsidRPr="005234AC">
        <w:rPr>
          <w:rFonts w:ascii="Arial" w:hAnsi="Arial" w:cs="Arial"/>
          <w:sz w:val="24"/>
        </w:rPr>
        <w:t xml:space="preserve">– </w:t>
      </w:r>
      <w:r w:rsidRPr="005234AC">
        <w:rPr>
          <w:rFonts w:ascii="Arial" w:hAnsi="Arial" w:cs="Arial"/>
          <w:sz w:val="24"/>
        </w:rPr>
        <w:t>Přípojka NTL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SO 06 – Přípojka NN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SO 07 – Venkovní úpravy a zpevnění plochy, oplocení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SO 08 – Vnitřní vybavení, interiéry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Projektová dokumentace bude zpracována a expedována v rozsahu_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průvodní zpráva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lastRenderedPageBreak/>
        <w:t>celková situace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půdorys 1. NP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půdorys 2. NP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půdorys střechy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Řez A-A´, A1-A1´ a B-B´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Pohledy – 4×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Vizualizace 3 ×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Půdorys 1. NP – vybavení</w:t>
      </w:r>
    </w:p>
    <w:p w:rsidR="005234AC" w:rsidRPr="005234AC" w:rsidRDefault="005234AC" w:rsidP="005234AC">
      <w:pPr>
        <w:pStyle w:val="Odstavecseseznamem"/>
        <w:numPr>
          <w:ilvl w:val="0"/>
          <w:numId w:val="6"/>
        </w:numPr>
        <w:spacing w:after="120"/>
        <w:ind w:left="1134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Půdorys 2. NP - vybavení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Dokumentace bude v průběhu provád</w:t>
      </w:r>
      <w:r w:rsidR="00B74900">
        <w:rPr>
          <w:rFonts w:ascii="Arial" w:hAnsi="Arial" w:cs="Arial"/>
          <w:sz w:val="24"/>
        </w:rPr>
        <w:t>ě</w:t>
      </w:r>
      <w:r w:rsidRPr="005234AC">
        <w:rPr>
          <w:rFonts w:ascii="Arial" w:hAnsi="Arial" w:cs="Arial"/>
          <w:sz w:val="24"/>
        </w:rPr>
        <w:t xml:space="preserve">ní konzultována s objednatelem a s dotčenými orgány státní </w:t>
      </w:r>
      <w:r w:rsidR="00B74900">
        <w:rPr>
          <w:rFonts w:ascii="Arial" w:hAnsi="Arial" w:cs="Arial"/>
          <w:sz w:val="24"/>
        </w:rPr>
        <w:t>správy (KHS) a </w:t>
      </w:r>
      <w:r w:rsidRPr="005234AC">
        <w:rPr>
          <w:rFonts w:ascii="Arial" w:hAnsi="Arial" w:cs="Arial"/>
          <w:sz w:val="24"/>
        </w:rPr>
        <w:t>s požárním technikem.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Součástí dokumentace bude propočet investičních nákladů.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  <w:r w:rsidRPr="005234AC">
        <w:rPr>
          <w:rFonts w:ascii="Arial" w:hAnsi="Arial" w:cs="Arial"/>
          <w:sz w:val="24"/>
        </w:rPr>
        <w:t>Dokumentace bude předána v </w:t>
      </w:r>
      <w:proofErr w:type="gramStart"/>
      <w:r w:rsidRPr="005234AC">
        <w:rPr>
          <w:rFonts w:ascii="Arial" w:hAnsi="Arial" w:cs="Arial"/>
          <w:sz w:val="24"/>
        </w:rPr>
        <w:t>5ti</w:t>
      </w:r>
      <w:proofErr w:type="gramEnd"/>
      <w:r w:rsidRPr="005234AC">
        <w:rPr>
          <w:rFonts w:ascii="Arial" w:hAnsi="Arial" w:cs="Arial"/>
          <w:sz w:val="24"/>
        </w:rPr>
        <w:t xml:space="preserve"> </w:t>
      </w:r>
      <w:proofErr w:type="spellStart"/>
      <w:r w:rsidRPr="005234AC">
        <w:rPr>
          <w:rFonts w:ascii="Arial" w:hAnsi="Arial" w:cs="Arial"/>
          <w:sz w:val="24"/>
        </w:rPr>
        <w:t>paré</w:t>
      </w:r>
      <w:proofErr w:type="spellEnd"/>
      <w:r w:rsidRPr="005234AC">
        <w:rPr>
          <w:rFonts w:ascii="Arial" w:hAnsi="Arial" w:cs="Arial"/>
          <w:sz w:val="24"/>
        </w:rPr>
        <w:t xml:space="preserve"> v tištěné podobě a digitálně (</w:t>
      </w:r>
      <w:proofErr w:type="spellStart"/>
      <w:r w:rsidRPr="005234AC">
        <w:rPr>
          <w:rFonts w:ascii="Arial" w:hAnsi="Arial" w:cs="Arial"/>
          <w:sz w:val="24"/>
        </w:rPr>
        <w:t>pdf</w:t>
      </w:r>
      <w:proofErr w:type="spellEnd"/>
      <w:r w:rsidRPr="005234AC">
        <w:rPr>
          <w:rFonts w:ascii="Arial" w:hAnsi="Arial" w:cs="Arial"/>
          <w:sz w:val="24"/>
        </w:rPr>
        <w:t xml:space="preserve"> a </w:t>
      </w:r>
      <w:proofErr w:type="spellStart"/>
      <w:r w:rsidRPr="005234AC">
        <w:rPr>
          <w:rFonts w:ascii="Arial" w:hAnsi="Arial" w:cs="Arial"/>
          <w:sz w:val="24"/>
        </w:rPr>
        <w:t>dwg</w:t>
      </w:r>
      <w:proofErr w:type="spellEnd"/>
      <w:r w:rsidRPr="005234AC">
        <w:rPr>
          <w:rFonts w:ascii="Arial" w:hAnsi="Arial" w:cs="Arial"/>
          <w:sz w:val="24"/>
        </w:rPr>
        <w:t>, propočty nákladů v </w:t>
      </w:r>
      <w:proofErr w:type="spellStart"/>
      <w:r w:rsidRPr="005234AC">
        <w:rPr>
          <w:rFonts w:ascii="Arial" w:hAnsi="Arial" w:cs="Arial"/>
          <w:sz w:val="24"/>
        </w:rPr>
        <w:t>pdf</w:t>
      </w:r>
      <w:proofErr w:type="spellEnd"/>
      <w:r w:rsidRPr="005234AC">
        <w:rPr>
          <w:rFonts w:ascii="Arial" w:hAnsi="Arial" w:cs="Arial"/>
          <w:sz w:val="24"/>
        </w:rPr>
        <w:t xml:space="preserve"> a </w:t>
      </w:r>
      <w:proofErr w:type="spellStart"/>
      <w:r w:rsidRPr="005234AC">
        <w:rPr>
          <w:rFonts w:ascii="Arial" w:hAnsi="Arial" w:cs="Arial"/>
          <w:sz w:val="24"/>
        </w:rPr>
        <w:t>xls</w:t>
      </w:r>
      <w:proofErr w:type="spellEnd"/>
      <w:r w:rsidRPr="005234AC">
        <w:rPr>
          <w:rFonts w:ascii="Arial" w:hAnsi="Arial" w:cs="Arial"/>
          <w:sz w:val="24"/>
        </w:rPr>
        <w:t>).</w:t>
      </w:r>
    </w:p>
    <w:p w:rsidR="005234AC" w:rsidRPr="005234AC" w:rsidRDefault="005234AC" w:rsidP="00C85F21">
      <w:pPr>
        <w:spacing w:after="120"/>
        <w:rPr>
          <w:rFonts w:ascii="Arial" w:hAnsi="Arial" w:cs="Arial"/>
          <w:sz w:val="24"/>
        </w:rPr>
      </w:pPr>
    </w:p>
    <w:p w:rsidR="00B10CEE" w:rsidRPr="005234AC" w:rsidRDefault="00B10CEE" w:rsidP="00B10CEE">
      <w:pPr>
        <w:contextualSpacing/>
        <w:outlineLvl w:val="0"/>
        <w:rPr>
          <w:rFonts w:ascii="Arial" w:hAnsi="Arial" w:cs="Arial"/>
        </w:rPr>
      </w:pPr>
      <w:r w:rsidRPr="005234AC">
        <w:rPr>
          <w:rFonts w:ascii="Arial" w:hAnsi="Arial" w:cs="Arial"/>
        </w:rPr>
        <w:t>Valašské Meziříčí, 21. 3. 2018</w:t>
      </w:r>
    </w:p>
    <w:p w:rsidR="00B10CEE" w:rsidRPr="00D778E3" w:rsidRDefault="00B10CEE" w:rsidP="00B10CEE">
      <w:pPr>
        <w:contextualSpacing/>
        <w:rPr>
          <w:rFonts w:ascii="Arial" w:hAnsi="Arial" w:cs="Arial"/>
        </w:rPr>
      </w:pPr>
    </w:p>
    <w:p w:rsidR="00B10CEE" w:rsidRPr="001C7B7C" w:rsidRDefault="00B10CEE" w:rsidP="00B10CEE">
      <w:pPr>
        <w:contextualSpacing/>
        <w:rPr>
          <w:rFonts w:ascii="Arial" w:hAnsi="Arial" w:cs="Arial"/>
        </w:rPr>
      </w:pPr>
    </w:p>
    <w:p w:rsidR="00B10CEE" w:rsidRPr="001C7B7C" w:rsidRDefault="00B10CEE" w:rsidP="00B10CEE">
      <w:pPr>
        <w:contextualSpacing/>
        <w:rPr>
          <w:rFonts w:ascii="Arial" w:hAnsi="Arial" w:cs="Arial"/>
        </w:rPr>
      </w:pPr>
    </w:p>
    <w:p w:rsidR="00B10CEE" w:rsidRPr="001C7B7C" w:rsidRDefault="00B10CEE" w:rsidP="00B10CEE">
      <w:pPr>
        <w:contextualSpacing/>
        <w:rPr>
          <w:rFonts w:ascii="Arial" w:hAnsi="Arial" w:cs="Arial"/>
        </w:rPr>
      </w:pPr>
    </w:p>
    <w:p w:rsidR="00B10CEE" w:rsidRPr="001C7B7C" w:rsidRDefault="00B10CEE" w:rsidP="00B10CEE">
      <w:pPr>
        <w:contextualSpacing/>
        <w:rPr>
          <w:rFonts w:ascii="Arial" w:hAnsi="Arial" w:cs="Arial"/>
        </w:rPr>
      </w:pPr>
    </w:p>
    <w:p w:rsidR="00B10CEE" w:rsidRPr="001C7B7C" w:rsidRDefault="00B10CEE" w:rsidP="00B10CEE">
      <w:pPr>
        <w:contextualSpacing/>
        <w:rPr>
          <w:rFonts w:ascii="Arial" w:hAnsi="Arial" w:cs="Arial"/>
        </w:rPr>
      </w:pPr>
      <w:r w:rsidRPr="001C7B7C">
        <w:rPr>
          <w:rFonts w:ascii="Arial" w:hAnsi="Arial" w:cs="Arial"/>
        </w:rPr>
        <w:t>…………………………………..</w:t>
      </w:r>
    </w:p>
    <w:p w:rsidR="00B10CEE" w:rsidRDefault="00B10CEE" w:rsidP="00B10CEE">
      <w:pPr>
        <w:contextualSpacing/>
        <w:rPr>
          <w:rFonts w:ascii="Arial" w:hAnsi="Arial"/>
        </w:rPr>
      </w:pPr>
      <w:bookmarkStart w:id="0" w:name="OLE_LINK3"/>
      <w:bookmarkStart w:id="1" w:name="OLE_LINK4"/>
      <w:r>
        <w:rPr>
          <w:rFonts w:ascii="Arial" w:hAnsi="Arial"/>
        </w:rPr>
        <w:t>Ing. Libor Lenža, ředitel</w:t>
      </w:r>
    </w:p>
    <w:p w:rsidR="00B10CEE" w:rsidRPr="001C7B7C" w:rsidRDefault="00B10CEE" w:rsidP="00B10CEE">
      <w:pPr>
        <w:contextualSpacing/>
        <w:rPr>
          <w:rFonts w:ascii="Arial" w:hAnsi="Arial" w:cs="Arial"/>
        </w:rPr>
      </w:pPr>
      <w:r>
        <w:rPr>
          <w:rFonts w:ascii="Arial" w:hAnsi="Arial"/>
        </w:rPr>
        <w:t>Hvězdárna Valašské Meziříčí, p. o.</w:t>
      </w:r>
    </w:p>
    <w:bookmarkEnd w:id="0"/>
    <w:bookmarkEnd w:id="1"/>
    <w:p w:rsidR="00747135" w:rsidRDefault="00747135"/>
    <w:sectPr w:rsidR="00747135" w:rsidSect="00701EDB">
      <w:headerReference w:type="default" r:id="rId7"/>
      <w:footerReference w:type="default" r:id="rId8"/>
      <w:pgSz w:w="16838" w:h="11906" w:orient="landscape"/>
      <w:pgMar w:top="1560" w:right="1417" w:bottom="993" w:left="212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ECB" w:rsidRDefault="003A7ECB" w:rsidP="00C85F21">
      <w:r>
        <w:separator/>
      </w:r>
    </w:p>
  </w:endnote>
  <w:endnote w:type="continuationSeparator" w:id="0">
    <w:p w:rsidR="003A7ECB" w:rsidRDefault="003A7ECB" w:rsidP="00C85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E74" w:rsidRPr="00355E74" w:rsidRDefault="00355E74" w:rsidP="00355E74">
    <w:pPr>
      <w:pStyle w:val="Zpat"/>
      <w:jc w:val="right"/>
      <w:rPr>
        <w:rFonts w:ascii="Arial Narrow" w:hAnsi="Arial Narrow"/>
        <w:sz w:val="18"/>
      </w:rPr>
    </w:pPr>
    <w:r w:rsidRPr="00355E74">
      <w:rPr>
        <w:rFonts w:ascii="Arial Narrow" w:hAnsi="Arial Narrow"/>
        <w:sz w:val="18"/>
      </w:rPr>
      <w:t xml:space="preserve">Požadovaný rozsah a obsah studie – strana </w:t>
    </w:r>
    <w:r w:rsidR="0022418E" w:rsidRPr="00355E74">
      <w:rPr>
        <w:rFonts w:ascii="Arial Narrow" w:hAnsi="Arial Narrow"/>
        <w:sz w:val="18"/>
      </w:rPr>
      <w:fldChar w:fldCharType="begin"/>
    </w:r>
    <w:r w:rsidRPr="00355E74">
      <w:rPr>
        <w:rFonts w:ascii="Arial Narrow" w:hAnsi="Arial Narrow"/>
        <w:sz w:val="18"/>
      </w:rPr>
      <w:instrText xml:space="preserve"> PAGE   \* MERGEFORMAT </w:instrText>
    </w:r>
    <w:r w:rsidR="0022418E" w:rsidRPr="00355E74">
      <w:rPr>
        <w:rFonts w:ascii="Arial Narrow" w:hAnsi="Arial Narrow"/>
        <w:sz w:val="18"/>
      </w:rPr>
      <w:fldChar w:fldCharType="separate"/>
    </w:r>
    <w:r w:rsidR="00B74900">
      <w:rPr>
        <w:rFonts w:ascii="Arial Narrow" w:hAnsi="Arial Narrow"/>
        <w:noProof/>
        <w:sz w:val="18"/>
      </w:rPr>
      <w:t>3</w:t>
    </w:r>
    <w:r w:rsidR="0022418E" w:rsidRPr="00355E74">
      <w:rPr>
        <w:rFonts w:ascii="Arial Narrow" w:hAnsi="Arial Narrow"/>
        <w:sz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ECB" w:rsidRDefault="003A7ECB" w:rsidP="00C85F21">
      <w:r>
        <w:separator/>
      </w:r>
    </w:p>
  </w:footnote>
  <w:footnote w:type="continuationSeparator" w:id="0">
    <w:p w:rsidR="003A7ECB" w:rsidRDefault="003A7ECB" w:rsidP="00C85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F21" w:rsidRDefault="00C85F21" w:rsidP="00C85F21">
    <w:pPr>
      <w:pStyle w:val="Zhlav"/>
      <w:spacing w:before="120"/>
      <w:ind w:left="1985"/>
      <w:jc w:val="center"/>
      <w:rPr>
        <w:rFonts w:ascii="Arial" w:hAnsi="Arial" w:cs="Arial"/>
        <w:b/>
        <w:bCs/>
        <w:noProof/>
      </w:rPr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232410</wp:posOffset>
          </wp:positionH>
          <wp:positionV relativeFrom="paragraph">
            <wp:posOffset>20955</wp:posOffset>
          </wp:positionV>
          <wp:extent cx="747395" cy="685800"/>
          <wp:effectExtent l="19050" t="0" r="0" b="0"/>
          <wp:wrapTight wrapText="bothSides">
            <wp:wrapPolygon edited="0">
              <wp:start x="-551" y="0"/>
              <wp:lineTo x="-551" y="21000"/>
              <wp:lineTo x="21472" y="21000"/>
              <wp:lineTo x="21472" y="0"/>
              <wp:lineTo x="-551" y="0"/>
            </wp:wrapPolygon>
          </wp:wrapTight>
          <wp:docPr id="4" name="obrázek 1" descr="HVEZ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VEZD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39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b/>
        <w:bCs/>
        <w:noProof/>
      </w:rPr>
      <w:t>Hvězdárna Valašské Meziříčí, příspěvková organizace</w:t>
    </w:r>
  </w:p>
  <w:p w:rsidR="00C85F21" w:rsidRDefault="00C85F21" w:rsidP="00C85F21">
    <w:pPr>
      <w:pStyle w:val="Zhlav"/>
      <w:ind w:left="1985"/>
      <w:jc w:val="center"/>
      <w:rPr>
        <w:rFonts w:ascii="Arial" w:hAnsi="Arial" w:cs="Arial"/>
        <w:b/>
        <w:bCs/>
        <w:noProof/>
      </w:rPr>
    </w:pPr>
    <w:r>
      <w:rPr>
        <w:rFonts w:ascii="Arial" w:hAnsi="Arial" w:cs="Arial"/>
        <w:b/>
        <w:bCs/>
        <w:noProof/>
      </w:rPr>
      <w:t>Vsetínská 78</w:t>
    </w:r>
  </w:p>
  <w:p w:rsidR="00C85F21" w:rsidRDefault="00C85F21" w:rsidP="00C85F21">
    <w:pPr>
      <w:pStyle w:val="Zhlav"/>
      <w:ind w:left="1985"/>
      <w:jc w:val="center"/>
      <w:rPr>
        <w:rFonts w:ascii="Arial" w:hAnsi="Arial" w:cs="Arial"/>
        <w:b/>
        <w:bCs/>
      </w:rPr>
    </w:pPr>
    <w:r>
      <w:rPr>
        <w:rFonts w:ascii="Arial" w:hAnsi="Arial" w:cs="Arial"/>
        <w:b/>
        <w:bCs/>
        <w:noProof/>
      </w:rPr>
      <w:t>757 01   V A L A Š S K É   M E Z I Ř Í Č Í</w:t>
    </w:r>
  </w:p>
  <w:p w:rsidR="00C85F21" w:rsidRDefault="00C85F21" w:rsidP="00C85F21">
    <w:pPr>
      <w:pStyle w:val="Zhlav"/>
    </w:pPr>
  </w:p>
  <w:p w:rsidR="00C85F21" w:rsidRDefault="00C85F2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A5002"/>
    <w:multiLevelType w:val="hybridMultilevel"/>
    <w:tmpl w:val="48D4825C"/>
    <w:lvl w:ilvl="0" w:tplc="B9683FF2">
      <w:numFmt w:val="bullet"/>
      <w:lvlText w:val="-"/>
      <w:lvlJc w:val="left"/>
      <w:pPr>
        <w:ind w:left="177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3D3FC2"/>
    <w:multiLevelType w:val="hybridMultilevel"/>
    <w:tmpl w:val="73203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2561D6"/>
    <w:multiLevelType w:val="hybridMultilevel"/>
    <w:tmpl w:val="7B2E2F76"/>
    <w:lvl w:ilvl="0" w:tplc="B9683FF2">
      <w:numFmt w:val="bullet"/>
      <w:lvlText w:val="-"/>
      <w:lvlJc w:val="left"/>
      <w:pPr>
        <w:ind w:left="1776" w:hanging="360"/>
      </w:pPr>
      <w:rPr>
        <w:rFonts w:ascii="Garamond" w:eastAsiaTheme="minorHAnsi" w:hAnsi="Garamond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>
    <w:nsid w:val="699421FF"/>
    <w:multiLevelType w:val="hybridMultilevel"/>
    <w:tmpl w:val="D7A09E3A"/>
    <w:lvl w:ilvl="0" w:tplc="0405000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00" w:hanging="360"/>
      </w:pPr>
      <w:rPr>
        <w:rFonts w:ascii="Wingdings" w:hAnsi="Wingdings" w:hint="default"/>
      </w:rPr>
    </w:lvl>
  </w:abstractNum>
  <w:abstractNum w:abstractNumId="4">
    <w:nsid w:val="787979BB"/>
    <w:multiLevelType w:val="hybridMultilevel"/>
    <w:tmpl w:val="90185A90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>
    <w:nsid w:val="7A612BCB"/>
    <w:multiLevelType w:val="hybridMultilevel"/>
    <w:tmpl w:val="A3A8E1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2B0D"/>
    <w:rsid w:val="00193BF1"/>
    <w:rsid w:val="001B31AB"/>
    <w:rsid w:val="0022418E"/>
    <w:rsid w:val="002D1A79"/>
    <w:rsid w:val="003458AA"/>
    <w:rsid w:val="00355E74"/>
    <w:rsid w:val="003A7ECB"/>
    <w:rsid w:val="003E5FCB"/>
    <w:rsid w:val="00413F47"/>
    <w:rsid w:val="00414DC4"/>
    <w:rsid w:val="00447158"/>
    <w:rsid w:val="005234AC"/>
    <w:rsid w:val="006A3459"/>
    <w:rsid w:val="006B2D7D"/>
    <w:rsid w:val="00701EDB"/>
    <w:rsid w:val="00747135"/>
    <w:rsid w:val="007A26D0"/>
    <w:rsid w:val="008216FF"/>
    <w:rsid w:val="008C263F"/>
    <w:rsid w:val="00933912"/>
    <w:rsid w:val="00992C3A"/>
    <w:rsid w:val="00A52B0D"/>
    <w:rsid w:val="00A63D7C"/>
    <w:rsid w:val="00B10CEE"/>
    <w:rsid w:val="00B74900"/>
    <w:rsid w:val="00B930F2"/>
    <w:rsid w:val="00C66882"/>
    <w:rsid w:val="00C85F21"/>
    <w:rsid w:val="00CC6A06"/>
    <w:rsid w:val="00DD4517"/>
    <w:rsid w:val="00E9338B"/>
    <w:rsid w:val="00ED6F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85F21"/>
    <w:pPr>
      <w:spacing w:after="0" w:line="240" w:lineRule="auto"/>
    </w:pPr>
    <w:rPr>
      <w:rFonts w:ascii="Times New Roman" w:eastAsiaTheme="minorHAnsi" w:hAnsi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85F21"/>
    <w:pPr>
      <w:ind w:left="720"/>
      <w:contextualSpacing/>
    </w:pPr>
  </w:style>
  <w:style w:type="paragraph" w:styleId="Zhlav">
    <w:name w:val="header"/>
    <w:basedOn w:val="Normln"/>
    <w:link w:val="ZhlavChar"/>
    <w:semiHidden/>
    <w:unhideWhenUsed/>
    <w:rsid w:val="00C85F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85F21"/>
    <w:rPr>
      <w:rFonts w:ascii="Times New Roman" w:eastAsiaTheme="minorHAnsi" w:hAnsi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C85F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85F21"/>
    <w:rPr>
      <w:rFonts w:ascii="Times New Roman" w:eastAsiaTheme="minorHAnsi" w:hAnsi="Times New Roman"/>
    </w:rPr>
  </w:style>
  <w:style w:type="table" w:styleId="Mkatabulky">
    <w:name w:val="Table Grid"/>
    <w:basedOn w:val="Normlntabulka"/>
    <w:uiPriority w:val="59"/>
    <w:rsid w:val="00C8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4</Pages>
  <Words>852</Words>
  <Characters>5029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14</cp:revision>
  <cp:lastPrinted>2018-03-22T08:13:00Z</cp:lastPrinted>
  <dcterms:created xsi:type="dcterms:W3CDTF">2018-03-21T11:46:00Z</dcterms:created>
  <dcterms:modified xsi:type="dcterms:W3CDTF">2018-03-22T13:05:00Z</dcterms:modified>
</cp:coreProperties>
</file>