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3E0" w:rsidRPr="004A33E0" w:rsidRDefault="004A33E0" w:rsidP="00AC1534"/>
    <w:p w:rsidR="000D1881" w:rsidRPr="00CF2D3F" w:rsidRDefault="000D1881" w:rsidP="00AC1534">
      <w:pPr>
        <w:pStyle w:val="Nadpis4"/>
        <w:jc w:val="center"/>
        <w:rPr>
          <w:b w:val="0"/>
          <w:sz w:val="32"/>
        </w:rPr>
      </w:pPr>
      <w:proofErr w:type="gramStart"/>
      <w:r w:rsidRPr="00CF2D3F">
        <w:rPr>
          <w:sz w:val="32"/>
        </w:rPr>
        <w:t>S M L O U V A  O  D Í L O</w:t>
      </w:r>
      <w:r w:rsidR="003119A1" w:rsidRPr="00CF2D3F">
        <w:rPr>
          <w:sz w:val="32"/>
        </w:rPr>
        <w:t xml:space="preserve"> č.</w:t>
      </w:r>
      <w:proofErr w:type="gramEnd"/>
      <w:r w:rsidR="007E6145" w:rsidRPr="00CF2D3F">
        <w:rPr>
          <w:sz w:val="32"/>
          <w:szCs w:val="14"/>
        </w:rPr>
        <w:fldChar w:fldCharType="begin">
          <w:ffData>
            <w:name w:val=""/>
            <w:enabled/>
            <w:calcOnExit w:val="0"/>
            <w:textInput/>
          </w:ffData>
        </w:fldChar>
      </w:r>
      <w:r w:rsidR="002C3D2C" w:rsidRPr="00CF2D3F">
        <w:rPr>
          <w:sz w:val="32"/>
          <w:szCs w:val="14"/>
        </w:rPr>
        <w:instrText xml:space="preserve"> FORMTEXT </w:instrText>
      </w:r>
      <w:r w:rsidR="007E6145" w:rsidRPr="00CF2D3F">
        <w:rPr>
          <w:sz w:val="32"/>
          <w:szCs w:val="14"/>
        </w:rPr>
      </w:r>
      <w:r w:rsidR="007E6145" w:rsidRPr="00CF2D3F">
        <w:rPr>
          <w:sz w:val="32"/>
          <w:szCs w:val="14"/>
        </w:rPr>
        <w:fldChar w:fldCharType="separate"/>
      </w:r>
      <w:r w:rsidR="002C3D2C" w:rsidRPr="00CF2D3F">
        <w:rPr>
          <w:noProof/>
          <w:sz w:val="32"/>
          <w:szCs w:val="14"/>
        </w:rPr>
        <w:t> </w:t>
      </w:r>
      <w:r w:rsidR="002C3D2C" w:rsidRPr="00CF2D3F">
        <w:rPr>
          <w:noProof/>
          <w:sz w:val="32"/>
          <w:szCs w:val="14"/>
        </w:rPr>
        <w:t> </w:t>
      </w:r>
      <w:r w:rsidR="002C3D2C" w:rsidRPr="00CF2D3F">
        <w:rPr>
          <w:noProof/>
          <w:sz w:val="32"/>
          <w:szCs w:val="14"/>
        </w:rPr>
        <w:t> </w:t>
      </w:r>
      <w:r w:rsidR="002C3D2C" w:rsidRPr="00CF2D3F">
        <w:rPr>
          <w:noProof/>
          <w:sz w:val="32"/>
          <w:szCs w:val="14"/>
        </w:rPr>
        <w:t> </w:t>
      </w:r>
      <w:r w:rsidR="002C3D2C" w:rsidRPr="00CF2D3F">
        <w:rPr>
          <w:noProof/>
          <w:sz w:val="32"/>
          <w:szCs w:val="14"/>
        </w:rPr>
        <w:t> </w:t>
      </w:r>
      <w:r w:rsidR="007E6145" w:rsidRPr="00CF2D3F">
        <w:rPr>
          <w:sz w:val="32"/>
          <w:szCs w:val="14"/>
        </w:rPr>
        <w:fldChar w:fldCharType="end"/>
      </w:r>
    </w:p>
    <w:p w:rsidR="00CF2D3F" w:rsidRDefault="00CF2D3F" w:rsidP="00AC1534">
      <w:pPr>
        <w:spacing w:before="60"/>
        <w:jc w:val="center"/>
        <w:rPr>
          <w:sz w:val="22"/>
        </w:rPr>
      </w:pPr>
    </w:p>
    <w:p w:rsidR="000D1881" w:rsidRDefault="000D1881" w:rsidP="00AC1534">
      <w:pPr>
        <w:spacing w:before="60"/>
        <w:jc w:val="center"/>
        <w:rPr>
          <w:sz w:val="22"/>
        </w:rPr>
      </w:pPr>
      <w:r>
        <w:rPr>
          <w:sz w:val="22"/>
        </w:rPr>
        <w:t xml:space="preserve">uzavřená dle § </w:t>
      </w:r>
      <w:r w:rsidR="005C2B68">
        <w:rPr>
          <w:sz w:val="22"/>
        </w:rPr>
        <w:t xml:space="preserve">2586 </w:t>
      </w:r>
      <w:r>
        <w:rPr>
          <w:sz w:val="22"/>
        </w:rPr>
        <w:t>a následující</w:t>
      </w:r>
      <w:r w:rsidR="00B91E92">
        <w:rPr>
          <w:sz w:val="22"/>
        </w:rPr>
        <w:t xml:space="preserve">ch zákona č. 89/2012 </w:t>
      </w:r>
      <w:proofErr w:type="gramStart"/>
      <w:r w:rsidR="00B91E92">
        <w:rPr>
          <w:sz w:val="22"/>
        </w:rPr>
        <w:t>Sb.</w:t>
      </w:r>
      <w:r w:rsidR="00C9631D">
        <w:rPr>
          <w:sz w:val="22"/>
        </w:rPr>
        <w:t>,</w:t>
      </w:r>
      <w:r w:rsidR="00B91E92">
        <w:rPr>
          <w:sz w:val="22"/>
        </w:rPr>
        <w:t>Občanského</w:t>
      </w:r>
      <w:proofErr w:type="gramEnd"/>
      <w:r w:rsidR="00B91E92">
        <w:rPr>
          <w:sz w:val="22"/>
        </w:rPr>
        <w:t xml:space="preserve"> zákoníku, </w:t>
      </w:r>
      <w:r>
        <w:rPr>
          <w:sz w:val="22"/>
        </w:rPr>
        <w:t>v platném znění</w:t>
      </w:r>
    </w:p>
    <w:p w:rsidR="000D1881" w:rsidRDefault="000D1881" w:rsidP="00AC1534">
      <w:pPr>
        <w:pStyle w:val="Textvbloku"/>
        <w:jc w:val="center"/>
        <w:rPr>
          <w:b/>
          <w:sz w:val="22"/>
        </w:rPr>
      </w:pPr>
    </w:p>
    <w:p w:rsidR="000D1881" w:rsidRDefault="000D1881" w:rsidP="00AC1534">
      <w:pPr>
        <w:pStyle w:val="Textvbloku"/>
        <w:jc w:val="center"/>
        <w:rPr>
          <w:b/>
          <w:sz w:val="22"/>
        </w:rPr>
      </w:pPr>
    </w:p>
    <w:p w:rsidR="000D1881" w:rsidRDefault="000D1881" w:rsidP="00AC1534">
      <w:pPr>
        <w:pStyle w:val="Textvbloku"/>
        <w:rPr>
          <w:b/>
          <w:sz w:val="22"/>
        </w:rPr>
      </w:pPr>
      <w:r>
        <w:rPr>
          <w:b/>
          <w:sz w:val="22"/>
        </w:rPr>
        <w:t xml:space="preserve">I.  SMLUVNÍ STRANY A </w:t>
      </w:r>
      <w:r>
        <w:rPr>
          <w:b/>
          <w:caps/>
          <w:sz w:val="22"/>
        </w:rPr>
        <w:t>Identifikační údaje</w:t>
      </w:r>
      <w:r>
        <w:rPr>
          <w:b/>
          <w:sz w:val="22"/>
        </w:rPr>
        <w:t>:</w:t>
      </w:r>
    </w:p>
    <w:p w:rsidR="000D1881" w:rsidRDefault="000D1881" w:rsidP="00AC1534">
      <w:pPr>
        <w:pStyle w:val="Textvbloku"/>
        <w:tabs>
          <w:tab w:val="left" w:pos="8647"/>
        </w:tabs>
        <w:rPr>
          <w:b/>
          <w:sz w:val="22"/>
        </w:rPr>
      </w:pPr>
      <w:r>
        <w:rPr>
          <w:sz w:val="22"/>
        </w:rPr>
        <w:t>---------------------------</w:t>
      </w:r>
      <w:r w:rsidR="002C3D2C">
        <w:rPr>
          <w:sz w:val="22"/>
        </w:rPr>
        <w:t>--------------</w:t>
      </w:r>
      <w:r>
        <w:rPr>
          <w:sz w:val="22"/>
        </w:rPr>
        <w:t>------------------------------</w:t>
      </w:r>
      <w:r>
        <w:rPr>
          <w:b/>
          <w:sz w:val="22"/>
        </w:rPr>
        <w:br/>
      </w:r>
    </w:p>
    <w:p w:rsidR="000D1881" w:rsidRDefault="000D1881" w:rsidP="00AC1534">
      <w:pPr>
        <w:pStyle w:val="Textvbloku"/>
        <w:tabs>
          <w:tab w:val="left" w:pos="4820"/>
        </w:tabs>
        <w:rPr>
          <w:b/>
          <w:sz w:val="22"/>
        </w:rPr>
      </w:pPr>
      <w:r>
        <w:rPr>
          <w:sz w:val="22"/>
        </w:rPr>
        <w:t>Objednatel :</w:t>
      </w:r>
      <w:r>
        <w:rPr>
          <w:sz w:val="22"/>
        </w:rPr>
        <w:tab/>
        <w:t>Zhotovitel :</w:t>
      </w:r>
    </w:p>
    <w:p w:rsidR="000D1881" w:rsidRDefault="000D1881" w:rsidP="00AC1534">
      <w:pPr>
        <w:pStyle w:val="Textvbloku"/>
        <w:tabs>
          <w:tab w:val="left" w:pos="4820"/>
        </w:tabs>
        <w:rPr>
          <w:b/>
          <w:sz w:val="22"/>
        </w:rPr>
      </w:pPr>
    </w:p>
    <w:p w:rsidR="004A33E0" w:rsidRDefault="004A33E0" w:rsidP="00AC1534">
      <w:pPr>
        <w:pStyle w:val="Textvbloku"/>
        <w:tabs>
          <w:tab w:val="left" w:pos="4820"/>
        </w:tabs>
        <w:rPr>
          <w:b/>
          <w:sz w:val="22"/>
        </w:rPr>
      </w:pPr>
      <w:r w:rsidRPr="004A33E0">
        <w:rPr>
          <w:b/>
          <w:sz w:val="22"/>
        </w:rPr>
        <w:t xml:space="preserve">Hvězdárna Valašské Meziříčí, </w:t>
      </w:r>
    </w:p>
    <w:p w:rsidR="000D1881" w:rsidRPr="001660FF" w:rsidRDefault="004A33E0" w:rsidP="00AC1534">
      <w:pPr>
        <w:pStyle w:val="Textvbloku"/>
        <w:tabs>
          <w:tab w:val="left" w:pos="4820"/>
        </w:tabs>
        <w:rPr>
          <w:sz w:val="22"/>
        </w:rPr>
      </w:pPr>
      <w:r w:rsidRPr="004A33E0">
        <w:rPr>
          <w:b/>
          <w:sz w:val="22"/>
        </w:rPr>
        <w:t>příspěvková organizace</w:t>
      </w:r>
      <w:r w:rsidR="001660FF" w:rsidRPr="00EC360B">
        <w:rPr>
          <w:b/>
          <w:sz w:val="22"/>
        </w:rPr>
        <w:t xml:space="preserve">                             </w:t>
      </w:r>
      <w:r w:rsidR="00511E8A" w:rsidRPr="00EC360B">
        <w:rPr>
          <w:b/>
          <w:sz w:val="22"/>
        </w:rPr>
        <w:t xml:space="preserve">        </w:t>
      </w:r>
      <w:bookmarkStart w:id="0" w:name="_GoBack"/>
      <w:bookmarkEnd w:id="0"/>
      <w:r w:rsidR="00511E8A" w:rsidRPr="00EC360B">
        <w:rPr>
          <w:b/>
          <w:sz w:val="22"/>
        </w:rPr>
        <w:t xml:space="preserve">  </w:t>
      </w:r>
      <w:r w:rsidR="002228EA">
        <w:rPr>
          <w:b/>
          <w:sz w:val="22"/>
        </w:rPr>
        <w:t xml:space="preserve"> </w:t>
      </w:r>
      <w:r w:rsidR="00511E8A" w:rsidRPr="00EC360B">
        <w:rPr>
          <w:b/>
          <w:sz w:val="22"/>
        </w:rPr>
        <w:t xml:space="preserve"> </w:t>
      </w:r>
      <w:r w:rsidR="007E6145" w:rsidRPr="001660FF">
        <w:rPr>
          <w:sz w:val="22"/>
        </w:rPr>
        <w:fldChar w:fldCharType="begin">
          <w:ffData>
            <w:name w:val=""/>
            <w:enabled/>
            <w:calcOnExit w:val="0"/>
            <w:textInput/>
          </w:ffData>
        </w:fldChar>
      </w:r>
      <w:r w:rsidR="00FE4C6A" w:rsidRPr="001660FF">
        <w:rPr>
          <w:sz w:val="22"/>
        </w:rPr>
        <w:instrText xml:space="preserve"> FORMTEXT </w:instrText>
      </w:r>
      <w:r w:rsidR="007E6145" w:rsidRPr="001660FF">
        <w:rPr>
          <w:sz w:val="22"/>
        </w:rPr>
      </w:r>
      <w:r w:rsidR="007E6145" w:rsidRPr="001660FF">
        <w:rPr>
          <w:sz w:val="22"/>
        </w:rPr>
        <w:fldChar w:fldCharType="separate"/>
      </w:r>
      <w:r w:rsidR="00FE4C6A" w:rsidRPr="001660FF">
        <w:rPr>
          <w:noProof/>
          <w:sz w:val="22"/>
        </w:rPr>
        <w:t> </w:t>
      </w:r>
      <w:r w:rsidR="00FE4C6A" w:rsidRPr="001660FF">
        <w:rPr>
          <w:noProof/>
          <w:sz w:val="22"/>
        </w:rPr>
        <w:t> </w:t>
      </w:r>
      <w:r w:rsidR="00FE4C6A" w:rsidRPr="001660FF">
        <w:rPr>
          <w:noProof/>
          <w:sz w:val="22"/>
        </w:rPr>
        <w:t> </w:t>
      </w:r>
      <w:r w:rsidR="00FE4C6A" w:rsidRPr="001660FF">
        <w:rPr>
          <w:noProof/>
          <w:sz w:val="22"/>
        </w:rPr>
        <w:t> </w:t>
      </w:r>
      <w:r w:rsidR="00FE4C6A" w:rsidRPr="001660FF">
        <w:rPr>
          <w:noProof/>
          <w:sz w:val="22"/>
        </w:rPr>
        <w:t> </w:t>
      </w:r>
      <w:r w:rsidR="007E6145" w:rsidRPr="001660FF">
        <w:rPr>
          <w:sz w:val="22"/>
        </w:rPr>
        <w:fldChar w:fldCharType="end"/>
      </w:r>
      <w:r w:rsidR="00FE4C6A" w:rsidRPr="001660FF">
        <w:rPr>
          <w:sz w:val="22"/>
        </w:rPr>
        <w:tab/>
      </w:r>
    </w:p>
    <w:p w:rsidR="00FE4C6A" w:rsidRPr="001660FF" w:rsidRDefault="00FE4C6A" w:rsidP="00AC1534">
      <w:pPr>
        <w:pStyle w:val="Textvbloku"/>
        <w:tabs>
          <w:tab w:val="left" w:pos="4820"/>
        </w:tabs>
        <w:rPr>
          <w:bCs/>
          <w:sz w:val="20"/>
        </w:rPr>
      </w:pPr>
    </w:p>
    <w:p w:rsidR="000D1881" w:rsidRPr="00C9631D" w:rsidRDefault="004A33E0" w:rsidP="00AC1534">
      <w:pPr>
        <w:pStyle w:val="Textvbloku"/>
        <w:tabs>
          <w:tab w:val="left" w:pos="4820"/>
        </w:tabs>
        <w:rPr>
          <w:bCs/>
          <w:sz w:val="22"/>
        </w:rPr>
      </w:pPr>
      <w:r w:rsidRPr="004A33E0">
        <w:rPr>
          <w:sz w:val="22"/>
        </w:rPr>
        <w:t>Vsetínská 78</w:t>
      </w:r>
      <w:r w:rsidR="000D1881" w:rsidRPr="00C9631D">
        <w:rPr>
          <w:bCs/>
          <w:sz w:val="22"/>
        </w:rPr>
        <w:tab/>
      </w:r>
      <w:r w:rsidR="007E6145" w:rsidRPr="001660FF">
        <w:rPr>
          <w:sz w:val="22"/>
        </w:rPr>
        <w:fldChar w:fldCharType="begin">
          <w:ffData>
            <w:name w:val=""/>
            <w:enabled/>
            <w:calcOnExit w:val="0"/>
            <w:textInput/>
          </w:ffData>
        </w:fldChar>
      </w:r>
      <w:r w:rsidR="00C9631D" w:rsidRPr="001660FF">
        <w:rPr>
          <w:sz w:val="22"/>
        </w:rPr>
        <w:instrText xml:space="preserve"> FORMTEXT </w:instrText>
      </w:r>
      <w:r w:rsidR="007E6145" w:rsidRPr="001660FF">
        <w:rPr>
          <w:sz w:val="22"/>
        </w:rPr>
      </w:r>
      <w:r w:rsidR="007E6145" w:rsidRPr="001660FF">
        <w:rPr>
          <w:sz w:val="22"/>
        </w:rPr>
        <w:fldChar w:fldCharType="separate"/>
      </w:r>
      <w:r w:rsidR="00C9631D" w:rsidRPr="001660FF">
        <w:rPr>
          <w:noProof/>
          <w:sz w:val="22"/>
        </w:rPr>
        <w:t> </w:t>
      </w:r>
      <w:r w:rsidR="00C9631D" w:rsidRPr="001660FF">
        <w:rPr>
          <w:noProof/>
          <w:sz w:val="22"/>
        </w:rPr>
        <w:t> </w:t>
      </w:r>
      <w:r w:rsidR="00C9631D" w:rsidRPr="001660FF">
        <w:rPr>
          <w:noProof/>
          <w:sz w:val="22"/>
        </w:rPr>
        <w:t> </w:t>
      </w:r>
      <w:r w:rsidR="00C9631D" w:rsidRPr="001660FF">
        <w:rPr>
          <w:noProof/>
          <w:sz w:val="22"/>
        </w:rPr>
        <w:t> </w:t>
      </w:r>
      <w:r w:rsidR="00C9631D" w:rsidRPr="001660FF">
        <w:rPr>
          <w:noProof/>
          <w:sz w:val="22"/>
        </w:rPr>
        <w:t> </w:t>
      </w:r>
      <w:r w:rsidR="007E6145" w:rsidRPr="001660FF">
        <w:rPr>
          <w:sz w:val="22"/>
        </w:rPr>
        <w:fldChar w:fldCharType="end"/>
      </w:r>
    </w:p>
    <w:p w:rsidR="000D1881" w:rsidRPr="00C9631D" w:rsidRDefault="000D1881" w:rsidP="00AC1534">
      <w:pPr>
        <w:pStyle w:val="Textvbloku"/>
        <w:tabs>
          <w:tab w:val="left" w:pos="4820"/>
        </w:tabs>
        <w:rPr>
          <w:sz w:val="22"/>
        </w:rPr>
      </w:pPr>
    </w:p>
    <w:p w:rsidR="000D1881" w:rsidRPr="00C9631D" w:rsidRDefault="004A33E0" w:rsidP="00AC1534">
      <w:pPr>
        <w:pStyle w:val="Textvbloku"/>
        <w:tabs>
          <w:tab w:val="left" w:pos="4820"/>
        </w:tabs>
        <w:rPr>
          <w:sz w:val="22"/>
        </w:rPr>
      </w:pPr>
      <w:r w:rsidRPr="004A33E0">
        <w:rPr>
          <w:sz w:val="22"/>
        </w:rPr>
        <w:t>757 01 Valašské Meziříčí</w:t>
      </w:r>
      <w:r w:rsidR="000D1881" w:rsidRPr="00C9631D">
        <w:rPr>
          <w:sz w:val="22"/>
        </w:rPr>
        <w:tab/>
      </w:r>
      <w:r w:rsidR="007E6145" w:rsidRPr="001660FF">
        <w:rPr>
          <w:sz w:val="22"/>
        </w:rPr>
        <w:fldChar w:fldCharType="begin">
          <w:ffData>
            <w:name w:val=""/>
            <w:enabled/>
            <w:calcOnExit w:val="0"/>
            <w:textInput/>
          </w:ffData>
        </w:fldChar>
      </w:r>
      <w:r w:rsidR="00C9631D" w:rsidRPr="001660FF">
        <w:rPr>
          <w:sz w:val="22"/>
        </w:rPr>
        <w:instrText xml:space="preserve"> FORMTEXT </w:instrText>
      </w:r>
      <w:r w:rsidR="007E6145" w:rsidRPr="001660FF">
        <w:rPr>
          <w:sz w:val="22"/>
        </w:rPr>
      </w:r>
      <w:r w:rsidR="007E6145" w:rsidRPr="001660FF">
        <w:rPr>
          <w:sz w:val="22"/>
        </w:rPr>
        <w:fldChar w:fldCharType="separate"/>
      </w:r>
      <w:r w:rsidR="00C9631D" w:rsidRPr="001660FF">
        <w:rPr>
          <w:noProof/>
          <w:sz w:val="22"/>
        </w:rPr>
        <w:t> </w:t>
      </w:r>
      <w:r w:rsidR="00C9631D" w:rsidRPr="001660FF">
        <w:rPr>
          <w:noProof/>
          <w:sz w:val="22"/>
        </w:rPr>
        <w:t> </w:t>
      </w:r>
      <w:r w:rsidR="00C9631D" w:rsidRPr="001660FF">
        <w:rPr>
          <w:noProof/>
          <w:sz w:val="22"/>
        </w:rPr>
        <w:t> </w:t>
      </w:r>
      <w:r w:rsidR="00C9631D" w:rsidRPr="001660FF">
        <w:rPr>
          <w:noProof/>
          <w:sz w:val="22"/>
        </w:rPr>
        <w:t> </w:t>
      </w:r>
      <w:r w:rsidR="00C9631D" w:rsidRPr="001660FF">
        <w:rPr>
          <w:noProof/>
          <w:sz w:val="22"/>
        </w:rPr>
        <w:t> </w:t>
      </w:r>
      <w:r w:rsidR="007E6145" w:rsidRPr="001660FF">
        <w:rPr>
          <w:sz w:val="22"/>
        </w:rPr>
        <w:fldChar w:fldCharType="end"/>
      </w:r>
    </w:p>
    <w:p w:rsidR="000D1881" w:rsidRDefault="000D1881" w:rsidP="00AC1534">
      <w:pPr>
        <w:pStyle w:val="Textvbloku"/>
        <w:tabs>
          <w:tab w:val="left" w:pos="4820"/>
        </w:tabs>
        <w:rPr>
          <w:sz w:val="22"/>
        </w:rPr>
      </w:pPr>
    </w:p>
    <w:p w:rsidR="000D1881" w:rsidRDefault="000D1881" w:rsidP="00AC1534">
      <w:pPr>
        <w:pStyle w:val="Textvbloku"/>
        <w:tabs>
          <w:tab w:val="left" w:pos="4820"/>
        </w:tabs>
        <w:rPr>
          <w:sz w:val="22"/>
        </w:rPr>
      </w:pPr>
      <w:r>
        <w:rPr>
          <w:sz w:val="22"/>
        </w:rPr>
        <w:t>dále jen „ Objednatel“</w:t>
      </w:r>
      <w:r>
        <w:rPr>
          <w:sz w:val="22"/>
        </w:rPr>
        <w:tab/>
        <w:t>dále jen „ Zhotovitel“</w:t>
      </w:r>
    </w:p>
    <w:p w:rsidR="000D1881" w:rsidRDefault="000D1881" w:rsidP="00AC1534">
      <w:pPr>
        <w:pStyle w:val="Textvbloku"/>
        <w:rPr>
          <w:sz w:val="22"/>
        </w:rPr>
      </w:pPr>
      <w:r>
        <w:rPr>
          <w:sz w:val="22"/>
        </w:rPr>
        <w:t>---------------------------------------------------------------------------------------------------------------------------------</w:t>
      </w:r>
    </w:p>
    <w:p w:rsidR="000D1881" w:rsidRDefault="000D1881" w:rsidP="00AC1534">
      <w:pPr>
        <w:pStyle w:val="Textvbloku"/>
        <w:jc w:val="center"/>
        <w:rPr>
          <w:sz w:val="22"/>
        </w:rPr>
      </w:pPr>
      <w:r>
        <w:rPr>
          <w:sz w:val="22"/>
        </w:rPr>
        <w:t>Osoby oprávněné jednat v záležitostech této předmětné smlouvy</w:t>
      </w:r>
    </w:p>
    <w:p w:rsidR="000D1881" w:rsidRDefault="000D1881" w:rsidP="00AC1534">
      <w:pPr>
        <w:pStyle w:val="Textvbloku"/>
        <w:jc w:val="center"/>
        <w:rPr>
          <w:sz w:val="22"/>
        </w:rPr>
      </w:pPr>
      <w:r>
        <w:rPr>
          <w:sz w:val="22"/>
        </w:rPr>
        <w:t>ve věcech smluvních:</w:t>
      </w:r>
    </w:p>
    <w:p w:rsidR="000D1881" w:rsidRPr="001660FF" w:rsidRDefault="000D1881" w:rsidP="00AC1534">
      <w:pPr>
        <w:pStyle w:val="Textvbloku"/>
        <w:tabs>
          <w:tab w:val="left" w:pos="2410"/>
        </w:tabs>
        <w:rPr>
          <w:sz w:val="22"/>
          <w:szCs w:val="22"/>
        </w:rPr>
      </w:pPr>
    </w:p>
    <w:p w:rsidR="000D1881" w:rsidRPr="001660FF" w:rsidRDefault="004A33E0" w:rsidP="00AC1534">
      <w:pPr>
        <w:pStyle w:val="Textvbloku"/>
        <w:tabs>
          <w:tab w:val="left" w:pos="4820"/>
        </w:tabs>
        <w:rPr>
          <w:sz w:val="22"/>
          <w:szCs w:val="22"/>
        </w:rPr>
      </w:pPr>
      <w:r w:rsidRPr="004A33E0">
        <w:rPr>
          <w:sz w:val="22"/>
          <w:szCs w:val="22"/>
        </w:rPr>
        <w:t>Ing. Libor Lenža, ředitel</w:t>
      </w:r>
      <w:r w:rsidR="000D1881" w:rsidRPr="001660FF">
        <w:rPr>
          <w:sz w:val="22"/>
          <w:szCs w:val="22"/>
        </w:rPr>
        <w:tab/>
      </w:r>
      <w:r w:rsidR="007E6145" w:rsidRPr="001660FF">
        <w:rPr>
          <w:sz w:val="22"/>
          <w:szCs w:val="22"/>
        </w:rPr>
        <w:fldChar w:fldCharType="begin">
          <w:ffData>
            <w:name w:val=""/>
            <w:enabled/>
            <w:calcOnExit w:val="0"/>
            <w:textInput/>
          </w:ffData>
        </w:fldChar>
      </w:r>
      <w:r w:rsidR="00C9631D" w:rsidRPr="001660FF">
        <w:rPr>
          <w:sz w:val="22"/>
          <w:szCs w:val="22"/>
        </w:rPr>
        <w:instrText xml:space="preserve"> FORMTEXT </w:instrText>
      </w:r>
      <w:r w:rsidR="007E6145" w:rsidRPr="001660FF">
        <w:rPr>
          <w:sz w:val="22"/>
          <w:szCs w:val="22"/>
        </w:rPr>
      </w:r>
      <w:r w:rsidR="007E6145" w:rsidRPr="001660FF">
        <w:rPr>
          <w:sz w:val="22"/>
          <w:szCs w:val="22"/>
        </w:rPr>
        <w:fldChar w:fldCharType="separate"/>
      </w:r>
      <w:r w:rsidR="00C9631D" w:rsidRPr="001660FF">
        <w:rPr>
          <w:noProof/>
          <w:sz w:val="22"/>
          <w:szCs w:val="22"/>
        </w:rPr>
        <w:t> </w:t>
      </w:r>
      <w:r w:rsidR="00C9631D" w:rsidRPr="001660FF">
        <w:rPr>
          <w:noProof/>
          <w:sz w:val="22"/>
          <w:szCs w:val="22"/>
        </w:rPr>
        <w:t> </w:t>
      </w:r>
      <w:r w:rsidR="00C9631D" w:rsidRPr="001660FF">
        <w:rPr>
          <w:noProof/>
          <w:sz w:val="22"/>
          <w:szCs w:val="22"/>
        </w:rPr>
        <w:t> </w:t>
      </w:r>
      <w:r w:rsidR="00C9631D" w:rsidRPr="001660FF">
        <w:rPr>
          <w:noProof/>
          <w:sz w:val="22"/>
          <w:szCs w:val="22"/>
        </w:rPr>
        <w:t> </w:t>
      </w:r>
      <w:r w:rsidR="00C9631D" w:rsidRPr="001660FF">
        <w:rPr>
          <w:noProof/>
          <w:sz w:val="22"/>
          <w:szCs w:val="22"/>
        </w:rPr>
        <w:t> </w:t>
      </w:r>
      <w:r w:rsidR="007E6145" w:rsidRPr="001660FF">
        <w:rPr>
          <w:sz w:val="22"/>
          <w:szCs w:val="22"/>
        </w:rPr>
        <w:fldChar w:fldCharType="end"/>
      </w:r>
    </w:p>
    <w:p w:rsidR="000D1881" w:rsidRPr="001660FF" w:rsidRDefault="000D1881" w:rsidP="00AC1534">
      <w:pPr>
        <w:pStyle w:val="Textvbloku"/>
        <w:tabs>
          <w:tab w:val="left" w:pos="4820"/>
        </w:tabs>
        <w:ind w:left="4140" w:hanging="4140"/>
        <w:rPr>
          <w:sz w:val="22"/>
          <w:szCs w:val="22"/>
        </w:rPr>
      </w:pPr>
    </w:p>
    <w:p w:rsidR="000D1881" w:rsidRPr="001660FF" w:rsidRDefault="000D1881" w:rsidP="00AC1534">
      <w:pPr>
        <w:pStyle w:val="Textvbloku"/>
        <w:tabs>
          <w:tab w:val="left" w:pos="4820"/>
        </w:tabs>
        <w:rPr>
          <w:sz w:val="22"/>
          <w:szCs w:val="22"/>
        </w:rPr>
      </w:pPr>
      <w:r w:rsidRPr="001660FF">
        <w:rPr>
          <w:sz w:val="22"/>
          <w:szCs w:val="22"/>
        </w:rPr>
        <w:t>tel.:</w:t>
      </w:r>
      <w:r w:rsidR="001660FF" w:rsidRPr="001660FF">
        <w:rPr>
          <w:sz w:val="22"/>
          <w:szCs w:val="22"/>
        </w:rPr>
        <w:t xml:space="preserve"> </w:t>
      </w:r>
      <w:r w:rsidR="004A33E0" w:rsidRPr="004A33E0">
        <w:rPr>
          <w:sz w:val="22"/>
          <w:szCs w:val="22"/>
        </w:rPr>
        <w:t>571 611 928</w:t>
      </w:r>
      <w:r w:rsidRPr="001660FF">
        <w:rPr>
          <w:sz w:val="22"/>
          <w:szCs w:val="22"/>
        </w:rPr>
        <w:tab/>
      </w:r>
      <w:r w:rsidR="007E6145" w:rsidRPr="001660FF">
        <w:rPr>
          <w:sz w:val="22"/>
          <w:szCs w:val="22"/>
        </w:rPr>
        <w:fldChar w:fldCharType="begin">
          <w:ffData>
            <w:name w:val=""/>
            <w:enabled/>
            <w:calcOnExit w:val="0"/>
            <w:textInput/>
          </w:ffData>
        </w:fldChar>
      </w:r>
      <w:r w:rsidR="00C9631D" w:rsidRPr="001660FF">
        <w:rPr>
          <w:sz w:val="22"/>
          <w:szCs w:val="22"/>
        </w:rPr>
        <w:instrText xml:space="preserve"> FORMTEXT </w:instrText>
      </w:r>
      <w:r w:rsidR="007E6145" w:rsidRPr="001660FF">
        <w:rPr>
          <w:sz w:val="22"/>
          <w:szCs w:val="22"/>
        </w:rPr>
      </w:r>
      <w:r w:rsidR="007E6145" w:rsidRPr="001660FF">
        <w:rPr>
          <w:sz w:val="22"/>
          <w:szCs w:val="22"/>
        </w:rPr>
        <w:fldChar w:fldCharType="separate"/>
      </w:r>
      <w:r w:rsidR="00C9631D" w:rsidRPr="001660FF">
        <w:rPr>
          <w:noProof/>
          <w:sz w:val="22"/>
          <w:szCs w:val="22"/>
        </w:rPr>
        <w:t> </w:t>
      </w:r>
      <w:r w:rsidR="00C9631D" w:rsidRPr="001660FF">
        <w:rPr>
          <w:noProof/>
          <w:sz w:val="22"/>
          <w:szCs w:val="22"/>
        </w:rPr>
        <w:t> </w:t>
      </w:r>
      <w:r w:rsidR="00C9631D" w:rsidRPr="001660FF">
        <w:rPr>
          <w:noProof/>
          <w:sz w:val="22"/>
          <w:szCs w:val="22"/>
        </w:rPr>
        <w:t> </w:t>
      </w:r>
      <w:r w:rsidR="00C9631D" w:rsidRPr="001660FF">
        <w:rPr>
          <w:noProof/>
          <w:sz w:val="22"/>
          <w:szCs w:val="22"/>
        </w:rPr>
        <w:t> </w:t>
      </w:r>
      <w:r w:rsidR="00C9631D" w:rsidRPr="001660FF">
        <w:rPr>
          <w:noProof/>
          <w:sz w:val="22"/>
          <w:szCs w:val="22"/>
        </w:rPr>
        <w:t> </w:t>
      </w:r>
      <w:r w:rsidR="007E6145" w:rsidRPr="001660FF">
        <w:rPr>
          <w:sz w:val="22"/>
          <w:szCs w:val="22"/>
        </w:rPr>
        <w:fldChar w:fldCharType="end"/>
      </w:r>
    </w:p>
    <w:p w:rsidR="000D1881" w:rsidRPr="001660FF" w:rsidRDefault="000D1881" w:rsidP="00AC1534">
      <w:pPr>
        <w:pStyle w:val="Textvbloku"/>
        <w:tabs>
          <w:tab w:val="left" w:pos="4820"/>
        </w:tabs>
        <w:rPr>
          <w:sz w:val="22"/>
          <w:szCs w:val="22"/>
        </w:rPr>
      </w:pPr>
    </w:p>
    <w:p w:rsidR="000D1881" w:rsidRPr="001660FF" w:rsidRDefault="00FE4C6A" w:rsidP="00AC1534">
      <w:pPr>
        <w:pStyle w:val="Textvbloku"/>
        <w:tabs>
          <w:tab w:val="left" w:pos="4820"/>
        </w:tabs>
        <w:jc w:val="left"/>
        <w:rPr>
          <w:sz w:val="22"/>
          <w:szCs w:val="22"/>
        </w:rPr>
      </w:pPr>
      <w:r w:rsidRPr="001660FF">
        <w:rPr>
          <w:sz w:val="22"/>
          <w:szCs w:val="22"/>
        </w:rPr>
        <w:t>e</w:t>
      </w:r>
      <w:r w:rsidR="00937B02" w:rsidRPr="001660FF">
        <w:rPr>
          <w:sz w:val="22"/>
          <w:szCs w:val="22"/>
        </w:rPr>
        <w:t>mail:</w:t>
      </w:r>
      <w:r w:rsidR="001660FF" w:rsidRPr="001660FF">
        <w:rPr>
          <w:sz w:val="22"/>
          <w:szCs w:val="22"/>
        </w:rPr>
        <w:t xml:space="preserve"> </w:t>
      </w:r>
      <w:r w:rsidR="004A33E0" w:rsidRPr="004A33E0">
        <w:rPr>
          <w:sz w:val="22"/>
          <w:szCs w:val="22"/>
        </w:rPr>
        <w:t>libor.lenza@astrovm.cz</w:t>
      </w:r>
      <w:r w:rsidR="00C9631D" w:rsidRPr="001660FF">
        <w:rPr>
          <w:sz w:val="22"/>
          <w:szCs w:val="22"/>
        </w:rPr>
        <w:tab/>
      </w:r>
      <w:r w:rsidR="007E6145" w:rsidRPr="001660FF">
        <w:rPr>
          <w:sz w:val="22"/>
          <w:szCs w:val="22"/>
        </w:rPr>
        <w:fldChar w:fldCharType="begin">
          <w:ffData>
            <w:name w:val=""/>
            <w:enabled/>
            <w:calcOnExit w:val="0"/>
            <w:textInput/>
          </w:ffData>
        </w:fldChar>
      </w:r>
      <w:r w:rsidR="00C9631D" w:rsidRPr="001660FF">
        <w:rPr>
          <w:sz w:val="22"/>
          <w:szCs w:val="22"/>
        </w:rPr>
        <w:instrText xml:space="preserve"> FORMTEXT </w:instrText>
      </w:r>
      <w:r w:rsidR="007E6145" w:rsidRPr="001660FF">
        <w:rPr>
          <w:sz w:val="22"/>
          <w:szCs w:val="22"/>
        </w:rPr>
      </w:r>
      <w:r w:rsidR="007E6145" w:rsidRPr="001660FF">
        <w:rPr>
          <w:sz w:val="22"/>
          <w:szCs w:val="22"/>
        </w:rPr>
        <w:fldChar w:fldCharType="separate"/>
      </w:r>
      <w:r w:rsidR="00C9631D" w:rsidRPr="001660FF">
        <w:rPr>
          <w:noProof/>
          <w:sz w:val="22"/>
          <w:szCs w:val="22"/>
        </w:rPr>
        <w:t> </w:t>
      </w:r>
      <w:r w:rsidR="00C9631D" w:rsidRPr="001660FF">
        <w:rPr>
          <w:noProof/>
          <w:sz w:val="22"/>
          <w:szCs w:val="22"/>
        </w:rPr>
        <w:t> </w:t>
      </w:r>
      <w:r w:rsidR="00C9631D" w:rsidRPr="001660FF">
        <w:rPr>
          <w:noProof/>
          <w:sz w:val="22"/>
          <w:szCs w:val="22"/>
        </w:rPr>
        <w:t> </w:t>
      </w:r>
      <w:r w:rsidR="00C9631D" w:rsidRPr="001660FF">
        <w:rPr>
          <w:noProof/>
          <w:sz w:val="22"/>
          <w:szCs w:val="22"/>
        </w:rPr>
        <w:t> </w:t>
      </w:r>
      <w:r w:rsidR="00C9631D" w:rsidRPr="001660FF">
        <w:rPr>
          <w:noProof/>
          <w:sz w:val="22"/>
          <w:szCs w:val="22"/>
        </w:rPr>
        <w:t> </w:t>
      </w:r>
      <w:r w:rsidR="007E6145" w:rsidRPr="001660FF">
        <w:rPr>
          <w:sz w:val="22"/>
          <w:szCs w:val="22"/>
        </w:rPr>
        <w:fldChar w:fldCharType="end"/>
      </w:r>
    </w:p>
    <w:p w:rsidR="000D1881" w:rsidRDefault="000D1881" w:rsidP="00AC1534">
      <w:pPr>
        <w:pStyle w:val="Textvbloku"/>
        <w:tabs>
          <w:tab w:val="left" w:pos="9214"/>
        </w:tabs>
        <w:jc w:val="left"/>
        <w:rPr>
          <w:sz w:val="22"/>
        </w:rPr>
      </w:pPr>
      <w:r>
        <w:rPr>
          <w:sz w:val="22"/>
        </w:rPr>
        <w:t>---------------------------------------------------------------------------------------------------------------------------------</w:t>
      </w:r>
    </w:p>
    <w:p w:rsidR="000D1881" w:rsidRDefault="000D1881" w:rsidP="00AC1534">
      <w:pPr>
        <w:pStyle w:val="Textvbloku"/>
        <w:jc w:val="center"/>
        <w:rPr>
          <w:sz w:val="22"/>
        </w:rPr>
      </w:pPr>
      <w:r>
        <w:rPr>
          <w:sz w:val="22"/>
        </w:rPr>
        <w:t>Bankovní spojení:</w:t>
      </w:r>
    </w:p>
    <w:p w:rsidR="000D1881" w:rsidRDefault="000D1881" w:rsidP="00AC1534">
      <w:pPr>
        <w:pStyle w:val="Textvbloku"/>
        <w:jc w:val="left"/>
        <w:rPr>
          <w:sz w:val="22"/>
        </w:rPr>
      </w:pPr>
    </w:p>
    <w:p w:rsidR="00740D29" w:rsidRPr="001660FF" w:rsidRDefault="004A33E0" w:rsidP="00AC1534">
      <w:pPr>
        <w:pStyle w:val="Textvbloku"/>
        <w:tabs>
          <w:tab w:val="left" w:pos="4820"/>
        </w:tabs>
        <w:rPr>
          <w:sz w:val="22"/>
          <w:szCs w:val="22"/>
        </w:rPr>
      </w:pPr>
      <w:r w:rsidRPr="004A33E0">
        <w:rPr>
          <w:sz w:val="22"/>
          <w:szCs w:val="22"/>
        </w:rPr>
        <w:t>KB, a.s.</w:t>
      </w:r>
      <w:r w:rsidR="000D1881" w:rsidRPr="001660FF">
        <w:rPr>
          <w:sz w:val="22"/>
          <w:szCs w:val="22"/>
        </w:rPr>
        <w:tab/>
      </w:r>
      <w:r w:rsidR="007E6145" w:rsidRPr="001660FF">
        <w:rPr>
          <w:sz w:val="22"/>
          <w:szCs w:val="22"/>
        </w:rPr>
        <w:fldChar w:fldCharType="begin">
          <w:ffData>
            <w:name w:val=""/>
            <w:enabled/>
            <w:calcOnExit w:val="0"/>
            <w:textInput/>
          </w:ffData>
        </w:fldChar>
      </w:r>
      <w:r w:rsidR="00C9631D" w:rsidRPr="001660FF">
        <w:rPr>
          <w:sz w:val="22"/>
          <w:szCs w:val="22"/>
        </w:rPr>
        <w:instrText xml:space="preserve"> FORMTEXT </w:instrText>
      </w:r>
      <w:r w:rsidR="007E6145" w:rsidRPr="001660FF">
        <w:rPr>
          <w:sz w:val="22"/>
          <w:szCs w:val="22"/>
        </w:rPr>
      </w:r>
      <w:r w:rsidR="007E6145" w:rsidRPr="001660FF">
        <w:rPr>
          <w:sz w:val="22"/>
          <w:szCs w:val="22"/>
        </w:rPr>
        <w:fldChar w:fldCharType="separate"/>
      </w:r>
      <w:r w:rsidR="00C9631D" w:rsidRPr="001660FF">
        <w:rPr>
          <w:noProof/>
          <w:sz w:val="22"/>
          <w:szCs w:val="22"/>
        </w:rPr>
        <w:t> </w:t>
      </w:r>
      <w:r w:rsidR="00C9631D" w:rsidRPr="001660FF">
        <w:rPr>
          <w:noProof/>
          <w:sz w:val="22"/>
          <w:szCs w:val="22"/>
        </w:rPr>
        <w:t> </w:t>
      </w:r>
      <w:r w:rsidR="00C9631D" w:rsidRPr="001660FF">
        <w:rPr>
          <w:noProof/>
          <w:sz w:val="22"/>
          <w:szCs w:val="22"/>
        </w:rPr>
        <w:t> </w:t>
      </w:r>
      <w:r w:rsidR="00C9631D" w:rsidRPr="001660FF">
        <w:rPr>
          <w:noProof/>
          <w:sz w:val="22"/>
          <w:szCs w:val="22"/>
        </w:rPr>
        <w:t> </w:t>
      </w:r>
      <w:r w:rsidR="00C9631D" w:rsidRPr="001660FF">
        <w:rPr>
          <w:noProof/>
          <w:sz w:val="22"/>
          <w:szCs w:val="22"/>
        </w:rPr>
        <w:t> </w:t>
      </w:r>
      <w:r w:rsidR="007E6145" w:rsidRPr="001660FF">
        <w:rPr>
          <w:sz w:val="22"/>
          <w:szCs w:val="22"/>
        </w:rPr>
        <w:fldChar w:fldCharType="end"/>
      </w:r>
    </w:p>
    <w:p w:rsidR="000D1881" w:rsidRDefault="001660FF" w:rsidP="00AC1534">
      <w:pPr>
        <w:pStyle w:val="Textvbloku"/>
        <w:tabs>
          <w:tab w:val="left" w:pos="4820"/>
        </w:tabs>
      </w:pPr>
      <w:r>
        <w:rPr>
          <w:sz w:val="22"/>
          <w:szCs w:val="22"/>
        </w:rPr>
        <w:t xml:space="preserve">číslo </w:t>
      </w:r>
      <w:r w:rsidR="000D1881" w:rsidRPr="001660FF">
        <w:rPr>
          <w:sz w:val="22"/>
          <w:szCs w:val="22"/>
        </w:rPr>
        <w:t>účtu:</w:t>
      </w:r>
      <w:r w:rsidRPr="001660FF">
        <w:rPr>
          <w:sz w:val="22"/>
          <w:szCs w:val="22"/>
        </w:rPr>
        <w:t xml:space="preserve"> </w:t>
      </w:r>
      <w:r w:rsidR="004A33E0" w:rsidRPr="004A33E0">
        <w:rPr>
          <w:sz w:val="22"/>
          <w:szCs w:val="22"/>
        </w:rPr>
        <w:t>3937851/0100</w:t>
      </w:r>
      <w:r w:rsidR="00FE4C6A">
        <w:tab/>
      </w:r>
      <w:r>
        <w:rPr>
          <w:sz w:val="22"/>
        </w:rPr>
        <w:t>číslo účtu</w:t>
      </w:r>
      <w:r w:rsidR="000D1881" w:rsidRPr="00C9631D">
        <w:rPr>
          <w:sz w:val="22"/>
        </w:rPr>
        <w:t xml:space="preserve">: </w:t>
      </w:r>
      <w:r w:rsidR="007E6145" w:rsidRPr="00C9631D">
        <w:fldChar w:fldCharType="begin">
          <w:ffData>
            <w:name w:val=""/>
            <w:enabled/>
            <w:calcOnExit w:val="0"/>
            <w:textInput/>
          </w:ffData>
        </w:fldChar>
      </w:r>
      <w:r w:rsidR="00C9631D" w:rsidRPr="00C9631D">
        <w:instrText xml:space="preserve"> FORMTEXT </w:instrText>
      </w:r>
      <w:r w:rsidR="007E6145" w:rsidRPr="00C9631D">
        <w:fldChar w:fldCharType="separate"/>
      </w:r>
      <w:r w:rsidR="00C9631D" w:rsidRPr="00C9631D">
        <w:rPr>
          <w:noProof/>
        </w:rPr>
        <w:t> </w:t>
      </w:r>
      <w:r w:rsidR="00C9631D" w:rsidRPr="00C9631D">
        <w:rPr>
          <w:noProof/>
        </w:rPr>
        <w:t> </w:t>
      </w:r>
      <w:r w:rsidR="00C9631D" w:rsidRPr="00C9631D">
        <w:rPr>
          <w:noProof/>
        </w:rPr>
        <w:t> </w:t>
      </w:r>
      <w:r w:rsidR="00C9631D" w:rsidRPr="00C9631D">
        <w:rPr>
          <w:noProof/>
        </w:rPr>
        <w:t> </w:t>
      </w:r>
      <w:r w:rsidR="00C9631D" w:rsidRPr="00C9631D">
        <w:rPr>
          <w:noProof/>
        </w:rPr>
        <w:t> </w:t>
      </w:r>
      <w:r w:rsidR="007E6145" w:rsidRPr="00C9631D">
        <w:fldChar w:fldCharType="end"/>
      </w:r>
    </w:p>
    <w:p w:rsidR="004A33E0" w:rsidRPr="004A33E0" w:rsidRDefault="004A33E0" w:rsidP="00AC1534">
      <w:pPr>
        <w:pStyle w:val="Textvbloku"/>
        <w:tabs>
          <w:tab w:val="left" w:pos="4820"/>
        </w:tabs>
        <w:ind w:left="4820"/>
        <w:rPr>
          <w:sz w:val="18"/>
          <w:szCs w:val="16"/>
        </w:rPr>
      </w:pPr>
      <w:r w:rsidRPr="004A33E0">
        <w:rPr>
          <w:sz w:val="20"/>
          <w:szCs w:val="16"/>
        </w:rPr>
        <w:t>Bankovní účet se musí shodovat s účtem používaným pro ekonomickou činnost registrovaným u správce daně</w:t>
      </w:r>
    </w:p>
    <w:p w:rsidR="000D1881" w:rsidRPr="00C9631D" w:rsidRDefault="000D1881" w:rsidP="00AC1534">
      <w:pPr>
        <w:pStyle w:val="Textvbloku"/>
        <w:jc w:val="left"/>
        <w:rPr>
          <w:sz w:val="22"/>
        </w:rPr>
      </w:pPr>
      <w:r w:rsidRPr="00C9631D">
        <w:rPr>
          <w:sz w:val="22"/>
        </w:rPr>
        <w:t>---------------------------------------------------------------------------------------------------------------------------------</w:t>
      </w:r>
    </w:p>
    <w:p w:rsidR="000D1881" w:rsidRPr="00C9631D" w:rsidRDefault="000D1881" w:rsidP="00AC1534">
      <w:pPr>
        <w:pStyle w:val="Textvbloku"/>
        <w:jc w:val="center"/>
        <w:rPr>
          <w:sz w:val="22"/>
        </w:rPr>
      </w:pPr>
      <w:r w:rsidRPr="00C9631D">
        <w:rPr>
          <w:sz w:val="22"/>
        </w:rPr>
        <w:t>Identifikační číslo:</w:t>
      </w:r>
    </w:p>
    <w:p w:rsidR="00C9631D" w:rsidRPr="00C9631D" w:rsidRDefault="00C9631D" w:rsidP="00AC1534">
      <w:pPr>
        <w:pStyle w:val="Textvbloku"/>
        <w:jc w:val="center"/>
        <w:rPr>
          <w:sz w:val="22"/>
        </w:rPr>
      </w:pPr>
    </w:p>
    <w:p w:rsidR="000D1881" w:rsidRPr="00C9631D" w:rsidRDefault="004A33E0" w:rsidP="00AC1534">
      <w:pPr>
        <w:pStyle w:val="Textvbloku"/>
        <w:tabs>
          <w:tab w:val="left" w:pos="4820"/>
        </w:tabs>
        <w:jc w:val="left"/>
        <w:rPr>
          <w:sz w:val="22"/>
        </w:rPr>
      </w:pPr>
      <w:r w:rsidRPr="004A33E0">
        <w:rPr>
          <w:sz w:val="22"/>
        </w:rPr>
        <w:t>00098639</w:t>
      </w:r>
      <w:r w:rsidR="000D1881" w:rsidRPr="00C9631D">
        <w:rPr>
          <w:sz w:val="22"/>
        </w:rPr>
        <w:tab/>
      </w:r>
      <w:r w:rsidR="007E6145" w:rsidRPr="00C9631D">
        <w:fldChar w:fldCharType="begin">
          <w:ffData>
            <w:name w:val=""/>
            <w:enabled/>
            <w:calcOnExit w:val="0"/>
            <w:textInput/>
          </w:ffData>
        </w:fldChar>
      </w:r>
      <w:r w:rsidR="00C9631D" w:rsidRPr="00C9631D">
        <w:instrText xml:space="preserve"> FORMTEXT </w:instrText>
      </w:r>
      <w:r w:rsidR="007E6145" w:rsidRPr="00C9631D">
        <w:fldChar w:fldCharType="separate"/>
      </w:r>
      <w:r w:rsidR="00C9631D" w:rsidRPr="00C9631D">
        <w:rPr>
          <w:noProof/>
        </w:rPr>
        <w:t> </w:t>
      </w:r>
      <w:r w:rsidR="00C9631D" w:rsidRPr="00C9631D">
        <w:rPr>
          <w:noProof/>
        </w:rPr>
        <w:t> </w:t>
      </w:r>
      <w:r w:rsidR="00C9631D" w:rsidRPr="00C9631D">
        <w:rPr>
          <w:noProof/>
        </w:rPr>
        <w:t> </w:t>
      </w:r>
      <w:r w:rsidR="00C9631D" w:rsidRPr="00C9631D">
        <w:rPr>
          <w:noProof/>
        </w:rPr>
        <w:t> </w:t>
      </w:r>
      <w:r w:rsidR="00C9631D" w:rsidRPr="00C9631D">
        <w:rPr>
          <w:noProof/>
        </w:rPr>
        <w:t> </w:t>
      </w:r>
      <w:r w:rsidR="007E6145" w:rsidRPr="00C9631D">
        <w:fldChar w:fldCharType="end"/>
      </w:r>
    </w:p>
    <w:p w:rsidR="000D1881" w:rsidRPr="00C9631D" w:rsidRDefault="000D1881" w:rsidP="00AC1534">
      <w:pPr>
        <w:pStyle w:val="Textvbloku"/>
        <w:rPr>
          <w:sz w:val="22"/>
        </w:rPr>
      </w:pPr>
      <w:r w:rsidRPr="00C9631D">
        <w:rPr>
          <w:sz w:val="22"/>
        </w:rPr>
        <w:t>---------------------------------------------------------------------------------------------------------------------------------</w:t>
      </w:r>
    </w:p>
    <w:p w:rsidR="0069565D" w:rsidRPr="009B0C2B" w:rsidRDefault="0069565D" w:rsidP="00AC1534">
      <w:pPr>
        <w:pStyle w:val="Textvbloku"/>
        <w:ind w:firstLine="709"/>
        <w:jc w:val="center"/>
        <w:rPr>
          <w:sz w:val="22"/>
        </w:rPr>
      </w:pPr>
      <w:r w:rsidRPr="009B0C2B">
        <w:rPr>
          <w:sz w:val="22"/>
        </w:rPr>
        <w:t>Daňové identifikační číslo:</w:t>
      </w:r>
    </w:p>
    <w:p w:rsidR="0069565D" w:rsidRPr="009B0C2B" w:rsidRDefault="0069565D" w:rsidP="00AC1534">
      <w:pPr>
        <w:pStyle w:val="Textvbloku"/>
        <w:jc w:val="left"/>
        <w:rPr>
          <w:sz w:val="22"/>
        </w:rPr>
      </w:pPr>
    </w:p>
    <w:p w:rsidR="0069565D" w:rsidRDefault="004A33E0" w:rsidP="00AC1534">
      <w:pPr>
        <w:pStyle w:val="Textvbloku"/>
        <w:tabs>
          <w:tab w:val="left" w:pos="4820"/>
        </w:tabs>
        <w:jc w:val="left"/>
        <w:rPr>
          <w:sz w:val="22"/>
        </w:rPr>
      </w:pPr>
      <w:r w:rsidRPr="004A33E0">
        <w:rPr>
          <w:sz w:val="22"/>
          <w:szCs w:val="22"/>
        </w:rPr>
        <w:t>CZ00098639</w:t>
      </w:r>
      <w:r w:rsidR="0069565D" w:rsidRPr="009B0C2B">
        <w:rPr>
          <w:sz w:val="22"/>
        </w:rPr>
        <w:tab/>
      </w:r>
      <w:r w:rsidR="007E6145" w:rsidRPr="009B0C2B">
        <w:rPr>
          <w:sz w:val="22"/>
        </w:rPr>
        <w:fldChar w:fldCharType="begin">
          <w:ffData>
            <w:name w:val=""/>
            <w:enabled/>
            <w:calcOnExit w:val="0"/>
            <w:textInput/>
          </w:ffData>
        </w:fldChar>
      </w:r>
      <w:r w:rsidR="0069565D" w:rsidRPr="009B0C2B">
        <w:rPr>
          <w:sz w:val="22"/>
        </w:rPr>
        <w:instrText xml:space="preserve"> FORMTEXT </w:instrText>
      </w:r>
      <w:r w:rsidR="007E6145" w:rsidRPr="009B0C2B">
        <w:rPr>
          <w:sz w:val="22"/>
        </w:rPr>
      </w:r>
      <w:r w:rsidR="007E6145" w:rsidRPr="009B0C2B">
        <w:rPr>
          <w:sz w:val="22"/>
        </w:rPr>
        <w:fldChar w:fldCharType="separate"/>
      </w:r>
      <w:r w:rsidR="0069565D" w:rsidRPr="009B0C2B">
        <w:rPr>
          <w:noProof/>
          <w:sz w:val="22"/>
        </w:rPr>
        <w:t> </w:t>
      </w:r>
      <w:r w:rsidR="0069565D" w:rsidRPr="009B0C2B">
        <w:rPr>
          <w:noProof/>
          <w:sz w:val="22"/>
        </w:rPr>
        <w:t> </w:t>
      </w:r>
      <w:r w:rsidR="0069565D" w:rsidRPr="009B0C2B">
        <w:rPr>
          <w:noProof/>
          <w:sz w:val="22"/>
        </w:rPr>
        <w:t> </w:t>
      </w:r>
      <w:r w:rsidR="0069565D" w:rsidRPr="009B0C2B">
        <w:rPr>
          <w:noProof/>
          <w:sz w:val="22"/>
        </w:rPr>
        <w:t> </w:t>
      </w:r>
      <w:r w:rsidR="0069565D" w:rsidRPr="009B0C2B">
        <w:rPr>
          <w:noProof/>
          <w:sz w:val="22"/>
        </w:rPr>
        <w:t> </w:t>
      </w:r>
      <w:r w:rsidR="007E6145" w:rsidRPr="009B0C2B">
        <w:rPr>
          <w:sz w:val="22"/>
        </w:rPr>
        <w:fldChar w:fldCharType="end"/>
      </w:r>
      <w:r>
        <w:rPr>
          <w:sz w:val="22"/>
        </w:rPr>
        <w:t>;   ANO / NE</w:t>
      </w:r>
    </w:p>
    <w:p w:rsidR="0069565D" w:rsidRDefault="0069565D" w:rsidP="00AC1534">
      <w:pPr>
        <w:pStyle w:val="Textvbloku"/>
        <w:tabs>
          <w:tab w:val="left" w:pos="4820"/>
        </w:tabs>
        <w:jc w:val="left"/>
        <w:rPr>
          <w:sz w:val="22"/>
        </w:rPr>
      </w:pPr>
      <w:r>
        <w:rPr>
          <w:sz w:val="22"/>
        </w:rPr>
        <w:t>--------------------------------------------------------------------------------------------------------------------------------</w:t>
      </w:r>
    </w:p>
    <w:p w:rsidR="000D1881" w:rsidRPr="00C9631D" w:rsidRDefault="000D1881" w:rsidP="00AC1534">
      <w:pPr>
        <w:pStyle w:val="Textvbloku"/>
        <w:ind w:left="4820" w:hanging="6"/>
        <w:rPr>
          <w:sz w:val="22"/>
        </w:rPr>
      </w:pPr>
      <w:r w:rsidRPr="00C9631D">
        <w:rPr>
          <w:sz w:val="22"/>
        </w:rPr>
        <w:t>Zhotovitel je zapsán v obchodním rejstříku u</w:t>
      </w:r>
    </w:p>
    <w:p w:rsidR="000D1881" w:rsidRPr="00C9631D" w:rsidRDefault="007E6145" w:rsidP="00AC1534">
      <w:pPr>
        <w:pStyle w:val="Textvbloku"/>
        <w:ind w:left="4820" w:hanging="6"/>
        <w:rPr>
          <w:sz w:val="22"/>
        </w:rPr>
      </w:pPr>
      <w:r w:rsidRPr="00C9631D">
        <w:fldChar w:fldCharType="begin">
          <w:ffData>
            <w:name w:val=""/>
            <w:enabled/>
            <w:calcOnExit w:val="0"/>
            <w:textInput/>
          </w:ffData>
        </w:fldChar>
      </w:r>
      <w:r w:rsidR="00C9631D" w:rsidRPr="00C9631D">
        <w:instrText xml:space="preserve"> FORMTEXT </w:instrText>
      </w:r>
      <w:r w:rsidRPr="00C9631D">
        <w:fldChar w:fldCharType="separate"/>
      </w:r>
      <w:r w:rsidR="00C9631D" w:rsidRPr="00C9631D">
        <w:rPr>
          <w:noProof/>
        </w:rPr>
        <w:t> </w:t>
      </w:r>
      <w:r w:rsidR="00C9631D" w:rsidRPr="00C9631D">
        <w:rPr>
          <w:noProof/>
        </w:rPr>
        <w:t> </w:t>
      </w:r>
      <w:r w:rsidR="00C9631D" w:rsidRPr="00C9631D">
        <w:rPr>
          <w:noProof/>
        </w:rPr>
        <w:t> </w:t>
      </w:r>
      <w:r w:rsidR="00C9631D" w:rsidRPr="00C9631D">
        <w:rPr>
          <w:noProof/>
        </w:rPr>
        <w:t> </w:t>
      </w:r>
      <w:r w:rsidR="00C9631D" w:rsidRPr="00C9631D">
        <w:rPr>
          <w:noProof/>
        </w:rPr>
        <w:t> </w:t>
      </w:r>
      <w:r w:rsidRPr="00C9631D">
        <w:fldChar w:fldCharType="end"/>
      </w:r>
      <w:r w:rsidR="000D1881" w:rsidRPr="00C9631D">
        <w:rPr>
          <w:sz w:val="22"/>
        </w:rPr>
        <w:t xml:space="preserve">oddíl </w:t>
      </w:r>
      <w:r w:rsidRPr="00C9631D">
        <w:fldChar w:fldCharType="begin">
          <w:ffData>
            <w:name w:val=""/>
            <w:enabled/>
            <w:calcOnExit w:val="0"/>
            <w:textInput/>
          </w:ffData>
        </w:fldChar>
      </w:r>
      <w:r w:rsidR="00C9631D" w:rsidRPr="00C9631D">
        <w:instrText xml:space="preserve"> FORMTEXT </w:instrText>
      </w:r>
      <w:r w:rsidRPr="00C9631D">
        <w:fldChar w:fldCharType="separate"/>
      </w:r>
      <w:r w:rsidR="00C9631D" w:rsidRPr="00C9631D">
        <w:rPr>
          <w:noProof/>
        </w:rPr>
        <w:t> </w:t>
      </w:r>
      <w:r w:rsidR="00C9631D" w:rsidRPr="00C9631D">
        <w:rPr>
          <w:noProof/>
        </w:rPr>
        <w:t> </w:t>
      </w:r>
      <w:r w:rsidR="00C9631D" w:rsidRPr="00C9631D">
        <w:rPr>
          <w:noProof/>
        </w:rPr>
        <w:t> </w:t>
      </w:r>
      <w:r w:rsidR="00C9631D" w:rsidRPr="00C9631D">
        <w:rPr>
          <w:noProof/>
        </w:rPr>
        <w:t> </w:t>
      </w:r>
      <w:r w:rsidR="00C9631D" w:rsidRPr="00C9631D">
        <w:rPr>
          <w:noProof/>
        </w:rPr>
        <w:t> </w:t>
      </w:r>
      <w:r w:rsidRPr="00C9631D">
        <w:fldChar w:fldCharType="end"/>
      </w:r>
      <w:r w:rsidR="000D1881" w:rsidRPr="00C9631D">
        <w:rPr>
          <w:sz w:val="22"/>
        </w:rPr>
        <w:t>vložka č</w:t>
      </w:r>
      <w:r w:rsidR="00C9631D" w:rsidRPr="00C9631D">
        <w:rPr>
          <w:sz w:val="22"/>
        </w:rPr>
        <w:t xml:space="preserve">. </w:t>
      </w:r>
      <w:r w:rsidRPr="00C9631D">
        <w:fldChar w:fldCharType="begin">
          <w:ffData>
            <w:name w:val=""/>
            <w:enabled/>
            <w:calcOnExit w:val="0"/>
            <w:textInput/>
          </w:ffData>
        </w:fldChar>
      </w:r>
      <w:r w:rsidR="00C9631D" w:rsidRPr="00C9631D">
        <w:instrText xml:space="preserve"> FORMTEXT </w:instrText>
      </w:r>
      <w:r w:rsidRPr="00C9631D">
        <w:fldChar w:fldCharType="separate"/>
      </w:r>
      <w:r w:rsidR="00C9631D" w:rsidRPr="00C9631D">
        <w:rPr>
          <w:noProof/>
        </w:rPr>
        <w:t> </w:t>
      </w:r>
      <w:r w:rsidR="00C9631D" w:rsidRPr="00C9631D">
        <w:rPr>
          <w:noProof/>
        </w:rPr>
        <w:t> </w:t>
      </w:r>
      <w:r w:rsidR="00C9631D" w:rsidRPr="00C9631D">
        <w:rPr>
          <w:noProof/>
        </w:rPr>
        <w:t> </w:t>
      </w:r>
      <w:r w:rsidR="00C9631D" w:rsidRPr="00C9631D">
        <w:rPr>
          <w:noProof/>
        </w:rPr>
        <w:t> </w:t>
      </w:r>
      <w:r w:rsidR="00C9631D" w:rsidRPr="00C9631D">
        <w:rPr>
          <w:noProof/>
        </w:rPr>
        <w:t> </w:t>
      </w:r>
      <w:r w:rsidRPr="00C9631D">
        <w:fldChar w:fldCharType="end"/>
      </w:r>
    </w:p>
    <w:p w:rsidR="000D1881" w:rsidRDefault="000D1881" w:rsidP="00AC1534">
      <w:pPr>
        <w:pStyle w:val="Textvbloku"/>
        <w:tabs>
          <w:tab w:val="left" w:pos="9356"/>
        </w:tabs>
        <w:rPr>
          <w:sz w:val="22"/>
        </w:rPr>
      </w:pPr>
      <w:r w:rsidRPr="00C9631D">
        <w:rPr>
          <w:sz w:val="22"/>
        </w:rPr>
        <w:t>---------------------------------------------------------------------------------------------------------------------------------</w:t>
      </w:r>
    </w:p>
    <w:p w:rsidR="00C77C69" w:rsidRDefault="00C77C69" w:rsidP="00AC1534">
      <w:pPr>
        <w:pStyle w:val="Textvbloku"/>
        <w:tabs>
          <w:tab w:val="left" w:pos="9356"/>
        </w:tabs>
        <w:rPr>
          <w:b/>
          <w:sz w:val="22"/>
        </w:rPr>
      </w:pPr>
    </w:p>
    <w:p w:rsidR="00C77C69" w:rsidRDefault="00C77C69" w:rsidP="00AC1534">
      <w:pPr>
        <w:pStyle w:val="Textvbloku"/>
        <w:tabs>
          <w:tab w:val="left" w:pos="9356"/>
        </w:tabs>
        <w:rPr>
          <w:b/>
          <w:sz w:val="22"/>
        </w:rPr>
      </w:pPr>
    </w:p>
    <w:p w:rsidR="000D1881" w:rsidRDefault="000D1881" w:rsidP="00AC1534">
      <w:pPr>
        <w:pStyle w:val="Textvbloku"/>
        <w:tabs>
          <w:tab w:val="num" w:pos="0"/>
        </w:tabs>
        <w:rPr>
          <w:b/>
          <w:sz w:val="22"/>
        </w:rPr>
      </w:pPr>
      <w:r>
        <w:rPr>
          <w:sz w:val="22"/>
        </w:rPr>
        <w:t>Objednatel je právnickou</w:t>
      </w:r>
      <w:r w:rsidR="001660FF">
        <w:rPr>
          <w:sz w:val="22"/>
        </w:rPr>
        <w:t xml:space="preserve"> </w:t>
      </w:r>
      <w:r>
        <w:rPr>
          <w:sz w:val="22"/>
        </w:rPr>
        <w:t xml:space="preserve">osobou a prohlašuje, že má veškerá práva a způsobilost k tomu, aby plnil závazky vyplývající z uzavřené smlouvy a že neexistují žádné právní překážky, které by bránily či omezovaly plnění jeho závazků. </w:t>
      </w:r>
    </w:p>
    <w:p w:rsidR="000D1881" w:rsidRDefault="000D1881" w:rsidP="00AC1534">
      <w:pPr>
        <w:pStyle w:val="Textvbloku"/>
        <w:rPr>
          <w:sz w:val="22"/>
        </w:rPr>
      </w:pPr>
    </w:p>
    <w:p w:rsidR="000D1881" w:rsidRDefault="000D1881" w:rsidP="00AC1534">
      <w:pPr>
        <w:pStyle w:val="Zkladntextodsazen"/>
        <w:rPr>
          <w:i w:val="0"/>
        </w:rPr>
      </w:pPr>
      <w:r>
        <w:rPr>
          <w:i w:val="0"/>
        </w:rPr>
        <w:t>Zhotovitel je právnickou/fyzickou osobou</w:t>
      </w:r>
      <w:r w:rsidR="005C2B68">
        <w:rPr>
          <w:i w:val="0"/>
        </w:rPr>
        <w:t>.</w:t>
      </w:r>
      <w:r>
        <w:rPr>
          <w:i w:val="0"/>
        </w:rPr>
        <w:t xml:space="preserve"> Zhotovitel tímto prohlašuje, že má veškerá práva a způsobilost k tomu, aby plnil závazky vyplývající z uzavřené smlouvy a že neexistují žádné právní překážky, které by bránily, či omezovaly plnění jeho závazků a že uzavřením smlouvy nedojde k porušení žádného obecně závazného předpisu. Zhotovitel současně prohlašuje, že se dostatečným způsobem seznámil se záměry objednatele ohledně přípravy a realizace akce specifikované v následujících ustanoveních této smlouvy a že na základě tohoto zjištění přistupuje k uzavření předmětné smlouvy. </w:t>
      </w:r>
    </w:p>
    <w:p w:rsidR="000D1881" w:rsidRDefault="000D1881" w:rsidP="00AC1534">
      <w:pPr>
        <w:pStyle w:val="Zkladntext2"/>
        <w:rPr>
          <w:sz w:val="22"/>
        </w:rPr>
      </w:pPr>
    </w:p>
    <w:p w:rsidR="000D1881" w:rsidRPr="00564697" w:rsidRDefault="000D1881" w:rsidP="00AC1534">
      <w:pPr>
        <w:pStyle w:val="Zkladntext2"/>
        <w:rPr>
          <w:sz w:val="22"/>
          <w:szCs w:val="22"/>
        </w:rPr>
      </w:pPr>
    </w:p>
    <w:p w:rsidR="00BD6B5B" w:rsidRPr="00564697" w:rsidRDefault="00C77C69" w:rsidP="00AC1534">
      <w:pPr>
        <w:pStyle w:val="Zkladntext2"/>
        <w:ind w:left="3261" w:hanging="3315"/>
        <w:rPr>
          <w:sz w:val="22"/>
          <w:szCs w:val="22"/>
        </w:rPr>
      </w:pPr>
      <w:r>
        <w:rPr>
          <w:sz w:val="22"/>
          <w:szCs w:val="22"/>
        </w:rPr>
        <w:t xml:space="preserve"> </w:t>
      </w:r>
      <w:r w:rsidR="00CE6D38" w:rsidRPr="00564697">
        <w:rPr>
          <w:sz w:val="22"/>
          <w:szCs w:val="22"/>
        </w:rPr>
        <w:t>Název veřejné zakázky:</w:t>
      </w:r>
      <w:r w:rsidR="00CE6D38" w:rsidRPr="00564697">
        <w:rPr>
          <w:sz w:val="22"/>
          <w:szCs w:val="22"/>
        </w:rPr>
        <w:tab/>
      </w:r>
      <w:r w:rsidR="00BD6B5B" w:rsidRPr="00564697">
        <w:rPr>
          <w:rStyle w:val="Siln"/>
          <w:sz w:val="22"/>
          <w:szCs w:val="22"/>
        </w:rPr>
        <w:t>Využití a zpřístupnění centrální části areálu Hvězdárny Valašské Meziříčí</w:t>
      </w:r>
      <w:r w:rsidR="00BD6B5B" w:rsidRPr="00564697">
        <w:rPr>
          <w:sz w:val="22"/>
          <w:szCs w:val="22"/>
        </w:rPr>
        <w:t xml:space="preserve"> </w:t>
      </w:r>
      <w:r w:rsidRPr="00C77C69">
        <w:rPr>
          <w:b/>
          <w:bCs/>
          <w:sz w:val="22"/>
          <w:szCs w:val="22"/>
        </w:rPr>
        <w:t>– část B</w:t>
      </w:r>
      <w:r w:rsidR="002228EA">
        <w:rPr>
          <w:b/>
          <w:bCs/>
          <w:sz w:val="22"/>
          <w:szCs w:val="22"/>
        </w:rPr>
        <w:t xml:space="preserve"> zahradnické služby</w:t>
      </w:r>
    </w:p>
    <w:p w:rsidR="000D1881" w:rsidRPr="00564697" w:rsidRDefault="00C77C69" w:rsidP="00AC1534">
      <w:pPr>
        <w:pStyle w:val="Zkladntext2"/>
        <w:ind w:left="3261" w:hanging="3315"/>
        <w:rPr>
          <w:snapToGrid/>
          <w:sz w:val="22"/>
          <w:szCs w:val="22"/>
        </w:rPr>
      </w:pPr>
      <w:r>
        <w:rPr>
          <w:sz w:val="22"/>
          <w:szCs w:val="22"/>
        </w:rPr>
        <w:t xml:space="preserve"> </w:t>
      </w:r>
      <w:r w:rsidR="000D1881" w:rsidRPr="00564697">
        <w:rPr>
          <w:sz w:val="22"/>
          <w:szCs w:val="22"/>
        </w:rPr>
        <w:t>Míst</w:t>
      </w:r>
      <w:r w:rsidR="001660FF" w:rsidRPr="00564697">
        <w:rPr>
          <w:sz w:val="22"/>
          <w:szCs w:val="22"/>
        </w:rPr>
        <w:t>o</w:t>
      </w:r>
      <w:r w:rsidR="001C2567" w:rsidRPr="00564697">
        <w:rPr>
          <w:sz w:val="22"/>
          <w:szCs w:val="22"/>
        </w:rPr>
        <w:t xml:space="preserve"> </w:t>
      </w:r>
      <w:r w:rsidR="008D7872" w:rsidRPr="00564697">
        <w:rPr>
          <w:sz w:val="22"/>
          <w:szCs w:val="22"/>
        </w:rPr>
        <w:t>realizace</w:t>
      </w:r>
      <w:r w:rsidR="000D1881" w:rsidRPr="00564697">
        <w:rPr>
          <w:sz w:val="22"/>
          <w:szCs w:val="22"/>
        </w:rPr>
        <w:t>:</w:t>
      </w:r>
      <w:r w:rsidR="000D1881" w:rsidRPr="00564697">
        <w:rPr>
          <w:sz w:val="22"/>
          <w:szCs w:val="22"/>
        </w:rPr>
        <w:tab/>
      </w:r>
      <w:r w:rsidRPr="00C77C69">
        <w:rPr>
          <w:sz w:val="22"/>
          <w:szCs w:val="22"/>
        </w:rPr>
        <w:t>Hvězdárna Valašské Meziříčí, p. o., Vsetínská 78, 757 01 Valašské Meziříčí</w:t>
      </w:r>
    </w:p>
    <w:p w:rsidR="00F70B4C" w:rsidRPr="00564697" w:rsidRDefault="008C0CDB" w:rsidP="00AC1534">
      <w:pPr>
        <w:pStyle w:val="BodyTextIndent21"/>
        <w:widowControl/>
        <w:tabs>
          <w:tab w:val="left" w:pos="3261"/>
          <w:tab w:val="left" w:pos="4536"/>
        </w:tabs>
        <w:ind w:left="0"/>
        <w:rPr>
          <w:snapToGrid/>
          <w:sz w:val="22"/>
          <w:szCs w:val="22"/>
        </w:rPr>
      </w:pPr>
      <w:r w:rsidRPr="00564697">
        <w:rPr>
          <w:snapToGrid/>
          <w:sz w:val="22"/>
          <w:szCs w:val="22"/>
        </w:rPr>
        <w:t>Kontaktní</w:t>
      </w:r>
      <w:r w:rsidR="008D7872" w:rsidRPr="00564697">
        <w:rPr>
          <w:snapToGrid/>
          <w:sz w:val="22"/>
          <w:szCs w:val="22"/>
        </w:rPr>
        <w:t xml:space="preserve"> osoba</w:t>
      </w:r>
      <w:r w:rsidR="000D1881" w:rsidRPr="00564697">
        <w:rPr>
          <w:snapToGrid/>
          <w:sz w:val="22"/>
          <w:szCs w:val="22"/>
        </w:rPr>
        <w:t xml:space="preserve"> objednatele</w:t>
      </w:r>
    </w:p>
    <w:p w:rsidR="00337D93" w:rsidRPr="00564697" w:rsidRDefault="00F70B4C" w:rsidP="00AC1534">
      <w:pPr>
        <w:pStyle w:val="BodyTextIndent21"/>
        <w:widowControl/>
        <w:tabs>
          <w:tab w:val="left" w:pos="3261"/>
          <w:tab w:val="left" w:pos="4536"/>
        </w:tabs>
        <w:ind w:left="0"/>
        <w:rPr>
          <w:snapToGrid/>
          <w:sz w:val="22"/>
          <w:szCs w:val="22"/>
        </w:rPr>
      </w:pPr>
      <w:r w:rsidRPr="00564697">
        <w:rPr>
          <w:snapToGrid/>
          <w:sz w:val="22"/>
          <w:szCs w:val="22"/>
        </w:rPr>
        <w:t>Pro věci technické</w:t>
      </w:r>
      <w:r w:rsidR="00687E70" w:rsidRPr="00564697">
        <w:rPr>
          <w:snapToGrid/>
          <w:sz w:val="22"/>
          <w:szCs w:val="22"/>
        </w:rPr>
        <w:t>:</w:t>
      </w:r>
      <w:r w:rsidRPr="00564697">
        <w:rPr>
          <w:snapToGrid/>
          <w:sz w:val="22"/>
          <w:szCs w:val="22"/>
        </w:rPr>
        <w:tab/>
      </w:r>
      <w:r w:rsidR="00147C91">
        <w:rPr>
          <w:snapToGrid/>
          <w:sz w:val="22"/>
          <w:szCs w:val="22"/>
        </w:rPr>
        <w:t>Libor Lenža</w:t>
      </w:r>
    </w:p>
    <w:p w:rsidR="001660FF" w:rsidRPr="00564697" w:rsidRDefault="001660FF" w:rsidP="00AC1534">
      <w:pPr>
        <w:pStyle w:val="BodyTextIndent21"/>
        <w:widowControl/>
        <w:tabs>
          <w:tab w:val="left" w:pos="3261"/>
          <w:tab w:val="left" w:pos="4536"/>
        </w:tabs>
        <w:ind w:left="0"/>
        <w:rPr>
          <w:snapToGrid/>
          <w:sz w:val="22"/>
          <w:szCs w:val="22"/>
        </w:rPr>
      </w:pPr>
      <w:r w:rsidRPr="00564697">
        <w:rPr>
          <w:snapToGrid/>
          <w:sz w:val="22"/>
          <w:szCs w:val="22"/>
        </w:rPr>
        <w:t>tel/mobil:</w:t>
      </w:r>
      <w:r w:rsidRPr="00564697">
        <w:rPr>
          <w:snapToGrid/>
          <w:sz w:val="22"/>
          <w:szCs w:val="22"/>
        </w:rPr>
        <w:tab/>
      </w:r>
      <w:r w:rsidR="007E6145" w:rsidRPr="00564697">
        <w:rPr>
          <w:sz w:val="22"/>
          <w:szCs w:val="22"/>
        </w:rPr>
        <w:fldChar w:fldCharType="begin">
          <w:ffData>
            <w:name w:val=""/>
            <w:enabled/>
            <w:calcOnExit w:val="0"/>
            <w:textInput/>
          </w:ffData>
        </w:fldChar>
      </w:r>
      <w:r w:rsidRPr="00564697">
        <w:rPr>
          <w:sz w:val="22"/>
          <w:szCs w:val="22"/>
        </w:rPr>
        <w:instrText xml:space="preserve"> FORMTEXT </w:instrText>
      </w:r>
      <w:r w:rsidR="007E6145" w:rsidRPr="00564697">
        <w:rPr>
          <w:sz w:val="22"/>
          <w:szCs w:val="22"/>
        </w:rPr>
      </w:r>
      <w:r w:rsidR="007E6145" w:rsidRPr="00564697">
        <w:rPr>
          <w:sz w:val="22"/>
          <w:szCs w:val="22"/>
        </w:rPr>
        <w:fldChar w:fldCharType="separate"/>
      </w:r>
      <w:r w:rsidR="00147C91">
        <w:rPr>
          <w:noProof/>
          <w:sz w:val="22"/>
          <w:szCs w:val="22"/>
        </w:rPr>
        <w:t>777 696 694</w:t>
      </w:r>
      <w:r w:rsidR="007E6145" w:rsidRPr="00564697">
        <w:rPr>
          <w:sz w:val="22"/>
          <w:szCs w:val="22"/>
        </w:rPr>
        <w:fldChar w:fldCharType="end"/>
      </w:r>
    </w:p>
    <w:p w:rsidR="000D1881" w:rsidRPr="00147C91" w:rsidRDefault="00F70B4C" w:rsidP="00AC1534">
      <w:pPr>
        <w:pStyle w:val="Textvbloku"/>
        <w:tabs>
          <w:tab w:val="left" w:pos="4820"/>
        </w:tabs>
        <w:jc w:val="left"/>
        <w:rPr>
          <w:sz w:val="22"/>
          <w:szCs w:val="22"/>
        </w:rPr>
      </w:pPr>
      <w:r w:rsidRPr="00564697">
        <w:rPr>
          <w:sz w:val="22"/>
          <w:szCs w:val="22"/>
        </w:rPr>
        <w:t>e-</w:t>
      </w:r>
      <w:r w:rsidR="004854A5" w:rsidRPr="00564697">
        <w:rPr>
          <w:sz w:val="22"/>
          <w:szCs w:val="22"/>
        </w:rPr>
        <w:t>mail:</w:t>
      </w:r>
      <w:r w:rsidR="001660FF" w:rsidRPr="00564697">
        <w:rPr>
          <w:sz w:val="22"/>
          <w:szCs w:val="22"/>
        </w:rPr>
        <w:t xml:space="preserve">                                                </w:t>
      </w:r>
      <w:r w:rsidR="00147C91">
        <w:rPr>
          <w:sz w:val="22"/>
          <w:szCs w:val="22"/>
        </w:rPr>
        <w:t>libor.lenza</w:t>
      </w:r>
      <w:r w:rsidR="00147C91">
        <w:rPr>
          <w:sz w:val="22"/>
          <w:szCs w:val="22"/>
          <w:lang w:val="en-US"/>
        </w:rPr>
        <w:t>@</w:t>
      </w:r>
      <w:proofErr w:type="spellStart"/>
      <w:r w:rsidR="00147C91">
        <w:rPr>
          <w:sz w:val="22"/>
          <w:szCs w:val="22"/>
          <w:lang w:val="en-US"/>
        </w:rPr>
        <w:t>astrovm.c</w:t>
      </w:r>
      <w:proofErr w:type="spellEnd"/>
      <w:r w:rsidR="00147C91">
        <w:rPr>
          <w:sz w:val="22"/>
          <w:szCs w:val="22"/>
        </w:rPr>
        <w:t>z</w:t>
      </w:r>
    </w:p>
    <w:p w:rsidR="000047E9" w:rsidRPr="00564697" w:rsidRDefault="000047E9" w:rsidP="00AC1534">
      <w:pPr>
        <w:pStyle w:val="Textvbloku"/>
        <w:tabs>
          <w:tab w:val="left" w:pos="4820"/>
        </w:tabs>
        <w:jc w:val="left"/>
        <w:rPr>
          <w:sz w:val="22"/>
          <w:szCs w:val="22"/>
        </w:rPr>
      </w:pPr>
    </w:p>
    <w:p w:rsidR="0069565D" w:rsidRPr="00564697" w:rsidRDefault="000D1881" w:rsidP="00AC1534">
      <w:pPr>
        <w:pStyle w:val="Odsazen"/>
        <w:tabs>
          <w:tab w:val="left" w:pos="3261"/>
          <w:tab w:val="left" w:pos="6379"/>
        </w:tabs>
        <w:spacing w:after="0"/>
        <w:ind w:left="0"/>
        <w:rPr>
          <w:szCs w:val="22"/>
        </w:rPr>
      </w:pPr>
      <w:r w:rsidRPr="00564697">
        <w:rPr>
          <w:szCs w:val="22"/>
        </w:rPr>
        <w:t>Pracovník zhotovitele odpovědný za vedení a zasílání daňových dokladů</w:t>
      </w:r>
      <w:r w:rsidR="007E6145" w:rsidRPr="00564697">
        <w:rPr>
          <w:szCs w:val="22"/>
        </w:rPr>
        <w:fldChar w:fldCharType="begin">
          <w:ffData>
            <w:name w:val=""/>
            <w:enabled/>
            <w:calcOnExit w:val="0"/>
            <w:textInput/>
          </w:ffData>
        </w:fldChar>
      </w:r>
      <w:r w:rsidR="0069565D" w:rsidRPr="00564697">
        <w:rPr>
          <w:szCs w:val="22"/>
        </w:rPr>
        <w:instrText xml:space="preserve"> FORMTEXT </w:instrText>
      </w:r>
      <w:r w:rsidR="007E6145" w:rsidRPr="00564697">
        <w:rPr>
          <w:szCs w:val="22"/>
        </w:rPr>
      </w:r>
      <w:r w:rsidR="007E6145" w:rsidRPr="00564697">
        <w:rPr>
          <w:szCs w:val="22"/>
        </w:rPr>
        <w:fldChar w:fldCharType="separate"/>
      </w:r>
      <w:r w:rsidR="0069565D" w:rsidRPr="00564697">
        <w:rPr>
          <w:noProof/>
          <w:szCs w:val="22"/>
        </w:rPr>
        <w:t> </w:t>
      </w:r>
      <w:r w:rsidR="0069565D" w:rsidRPr="00564697">
        <w:rPr>
          <w:noProof/>
          <w:szCs w:val="22"/>
        </w:rPr>
        <w:t> </w:t>
      </w:r>
      <w:r w:rsidR="0069565D" w:rsidRPr="00564697">
        <w:rPr>
          <w:noProof/>
          <w:szCs w:val="22"/>
        </w:rPr>
        <w:t> </w:t>
      </w:r>
      <w:r w:rsidR="0069565D" w:rsidRPr="00564697">
        <w:rPr>
          <w:noProof/>
          <w:szCs w:val="22"/>
        </w:rPr>
        <w:t> </w:t>
      </w:r>
      <w:r w:rsidR="0069565D" w:rsidRPr="00564697">
        <w:rPr>
          <w:noProof/>
          <w:szCs w:val="22"/>
        </w:rPr>
        <w:t> </w:t>
      </w:r>
      <w:r w:rsidR="007E6145" w:rsidRPr="00564697">
        <w:rPr>
          <w:szCs w:val="22"/>
        </w:rPr>
        <w:fldChar w:fldCharType="end"/>
      </w:r>
    </w:p>
    <w:p w:rsidR="00564697" w:rsidRDefault="00564697" w:rsidP="00AC1534">
      <w:pPr>
        <w:pStyle w:val="Odsazen"/>
        <w:tabs>
          <w:tab w:val="left" w:pos="3261"/>
          <w:tab w:val="left" w:pos="6804"/>
        </w:tabs>
        <w:spacing w:after="0"/>
        <w:ind w:left="6804" w:hanging="6804"/>
        <w:rPr>
          <w:szCs w:val="22"/>
        </w:rPr>
      </w:pPr>
      <w:r>
        <w:rPr>
          <w:szCs w:val="22"/>
        </w:rPr>
        <w:t xml:space="preserve">                                                    </w:t>
      </w:r>
      <w:r w:rsidR="0069565D" w:rsidRPr="00564697">
        <w:rPr>
          <w:szCs w:val="22"/>
        </w:rPr>
        <w:t>tel.</w:t>
      </w:r>
      <w:r w:rsidR="007E6145" w:rsidRPr="00564697">
        <w:rPr>
          <w:szCs w:val="22"/>
        </w:rPr>
        <w:fldChar w:fldCharType="begin">
          <w:ffData>
            <w:name w:val=""/>
            <w:enabled/>
            <w:calcOnExit w:val="0"/>
            <w:textInput/>
          </w:ffData>
        </w:fldChar>
      </w:r>
      <w:r w:rsidR="0069565D" w:rsidRPr="00564697">
        <w:rPr>
          <w:szCs w:val="22"/>
        </w:rPr>
        <w:instrText xml:space="preserve"> FORMTEXT </w:instrText>
      </w:r>
      <w:r w:rsidR="007E6145" w:rsidRPr="00564697">
        <w:rPr>
          <w:szCs w:val="22"/>
        </w:rPr>
      </w:r>
      <w:r w:rsidR="007E6145" w:rsidRPr="00564697">
        <w:rPr>
          <w:szCs w:val="22"/>
        </w:rPr>
        <w:fldChar w:fldCharType="separate"/>
      </w:r>
      <w:r w:rsidR="0069565D" w:rsidRPr="00564697">
        <w:rPr>
          <w:noProof/>
          <w:szCs w:val="22"/>
        </w:rPr>
        <w:t> </w:t>
      </w:r>
      <w:r w:rsidR="0069565D" w:rsidRPr="00564697">
        <w:rPr>
          <w:noProof/>
          <w:szCs w:val="22"/>
        </w:rPr>
        <w:t> </w:t>
      </w:r>
      <w:r w:rsidR="0069565D" w:rsidRPr="00564697">
        <w:rPr>
          <w:noProof/>
          <w:szCs w:val="22"/>
        </w:rPr>
        <w:t> </w:t>
      </w:r>
      <w:r w:rsidR="0069565D" w:rsidRPr="00564697">
        <w:rPr>
          <w:noProof/>
          <w:szCs w:val="22"/>
        </w:rPr>
        <w:t> </w:t>
      </w:r>
      <w:r w:rsidR="0069565D" w:rsidRPr="00564697">
        <w:rPr>
          <w:noProof/>
          <w:szCs w:val="22"/>
        </w:rPr>
        <w:t> </w:t>
      </w:r>
      <w:r w:rsidR="007E6145" w:rsidRPr="00564697">
        <w:rPr>
          <w:szCs w:val="22"/>
        </w:rPr>
        <w:fldChar w:fldCharType="end"/>
      </w:r>
      <w:r w:rsidR="0069565D" w:rsidRPr="00564697">
        <w:rPr>
          <w:bCs/>
          <w:szCs w:val="22"/>
        </w:rPr>
        <w:t>mobil</w:t>
      </w:r>
      <w:r w:rsidR="007E6145" w:rsidRPr="00564697">
        <w:rPr>
          <w:szCs w:val="22"/>
        </w:rPr>
        <w:fldChar w:fldCharType="begin">
          <w:ffData>
            <w:name w:val=""/>
            <w:enabled/>
            <w:calcOnExit w:val="0"/>
            <w:textInput/>
          </w:ffData>
        </w:fldChar>
      </w:r>
      <w:r w:rsidR="0069565D" w:rsidRPr="00564697">
        <w:rPr>
          <w:szCs w:val="22"/>
        </w:rPr>
        <w:instrText xml:space="preserve"> FORMTEXT </w:instrText>
      </w:r>
      <w:r w:rsidR="007E6145" w:rsidRPr="00564697">
        <w:rPr>
          <w:szCs w:val="22"/>
        </w:rPr>
      </w:r>
      <w:r w:rsidR="007E6145" w:rsidRPr="00564697">
        <w:rPr>
          <w:szCs w:val="22"/>
        </w:rPr>
        <w:fldChar w:fldCharType="separate"/>
      </w:r>
      <w:r w:rsidR="0069565D" w:rsidRPr="00564697">
        <w:rPr>
          <w:noProof/>
          <w:szCs w:val="22"/>
        </w:rPr>
        <w:t> </w:t>
      </w:r>
      <w:r w:rsidR="0069565D" w:rsidRPr="00564697">
        <w:rPr>
          <w:noProof/>
          <w:szCs w:val="22"/>
        </w:rPr>
        <w:t> </w:t>
      </w:r>
      <w:r w:rsidR="0069565D" w:rsidRPr="00564697">
        <w:rPr>
          <w:noProof/>
          <w:szCs w:val="22"/>
        </w:rPr>
        <w:t> </w:t>
      </w:r>
      <w:r w:rsidR="0069565D" w:rsidRPr="00564697">
        <w:rPr>
          <w:noProof/>
          <w:szCs w:val="22"/>
        </w:rPr>
        <w:t> </w:t>
      </w:r>
      <w:r w:rsidR="0069565D" w:rsidRPr="00564697">
        <w:rPr>
          <w:noProof/>
          <w:szCs w:val="22"/>
        </w:rPr>
        <w:t> </w:t>
      </w:r>
      <w:r w:rsidR="007E6145" w:rsidRPr="00564697">
        <w:rPr>
          <w:szCs w:val="22"/>
        </w:rPr>
        <w:fldChar w:fldCharType="end"/>
      </w:r>
      <w:r w:rsidR="000047E9" w:rsidRPr="00564697">
        <w:rPr>
          <w:szCs w:val="22"/>
        </w:rPr>
        <w:t xml:space="preserve"> </w:t>
      </w:r>
    </w:p>
    <w:p w:rsidR="0069565D" w:rsidRPr="00564697" w:rsidRDefault="00564697" w:rsidP="00AC1534">
      <w:pPr>
        <w:pStyle w:val="Odsazen"/>
        <w:tabs>
          <w:tab w:val="left" w:pos="3261"/>
          <w:tab w:val="left" w:pos="6804"/>
        </w:tabs>
        <w:spacing w:after="0"/>
        <w:ind w:left="6804" w:hanging="6804"/>
        <w:rPr>
          <w:szCs w:val="22"/>
        </w:rPr>
      </w:pPr>
      <w:r>
        <w:rPr>
          <w:szCs w:val="22"/>
        </w:rPr>
        <w:t xml:space="preserve">                                                    </w:t>
      </w:r>
      <w:r w:rsidR="000047E9" w:rsidRPr="00564697">
        <w:rPr>
          <w:szCs w:val="22"/>
        </w:rPr>
        <w:t xml:space="preserve">e-mail: </w:t>
      </w:r>
      <w:r w:rsidR="007E6145" w:rsidRPr="00564697">
        <w:rPr>
          <w:szCs w:val="22"/>
        </w:rPr>
        <w:fldChar w:fldCharType="begin">
          <w:ffData>
            <w:name w:val=""/>
            <w:enabled/>
            <w:calcOnExit w:val="0"/>
            <w:textInput/>
          </w:ffData>
        </w:fldChar>
      </w:r>
      <w:r w:rsidR="0069565D" w:rsidRPr="00564697">
        <w:rPr>
          <w:szCs w:val="22"/>
        </w:rPr>
        <w:instrText xml:space="preserve"> FORMTEXT </w:instrText>
      </w:r>
      <w:r w:rsidR="007E6145" w:rsidRPr="00564697">
        <w:rPr>
          <w:szCs w:val="22"/>
        </w:rPr>
      </w:r>
      <w:r w:rsidR="007E6145" w:rsidRPr="00564697">
        <w:rPr>
          <w:szCs w:val="22"/>
        </w:rPr>
        <w:fldChar w:fldCharType="separate"/>
      </w:r>
      <w:r w:rsidR="0069565D" w:rsidRPr="00564697">
        <w:rPr>
          <w:noProof/>
          <w:szCs w:val="22"/>
        </w:rPr>
        <w:t> </w:t>
      </w:r>
      <w:r w:rsidR="0069565D" w:rsidRPr="00564697">
        <w:rPr>
          <w:noProof/>
          <w:szCs w:val="22"/>
        </w:rPr>
        <w:t> </w:t>
      </w:r>
      <w:r w:rsidR="0069565D" w:rsidRPr="00564697">
        <w:rPr>
          <w:noProof/>
          <w:szCs w:val="22"/>
        </w:rPr>
        <w:t> </w:t>
      </w:r>
      <w:r w:rsidR="0069565D" w:rsidRPr="00564697">
        <w:rPr>
          <w:noProof/>
          <w:szCs w:val="22"/>
        </w:rPr>
        <w:t> </w:t>
      </w:r>
      <w:r w:rsidR="0069565D" w:rsidRPr="00564697">
        <w:rPr>
          <w:noProof/>
          <w:szCs w:val="22"/>
        </w:rPr>
        <w:t> </w:t>
      </w:r>
      <w:r w:rsidR="007E6145" w:rsidRPr="00564697">
        <w:rPr>
          <w:szCs w:val="22"/>
        </w:rPr>
        <w:fldChar w:fldCharType="end"/>
      </w:r>
      <w:r w:rsidR="0069565D" w:rsidRPr="00564697">
        <w:rPr>
          <w:szCs w:val="22"/>
        </w:rPr>
        <w:t>@</w:t>
      </w:r>
      <w:r w:rsidR="007E6145" w:rsidRPr="00564697">
        <w:rPr>
          <w:szCs w:val="22"/>
        </w:rPr>
        <w:fldChar w:fldCharType="begin">
          <w:ffData>
            <w:name w:val=""/>
            <w:enabled/>
            <w:calcOnExit w:val="0"/>
            <w:textInput/>
          </w:ffData>
        </w:fldChar>
      </w:r>
      <w:r w:rsidR="0069565D" w:rsidRPr="00564697">
        <w:rPr>
          <w:szCs w:val="22"/>
        </w:rPr>
        <w:instrText xml:space="preserve"> FORMTEXT </w:instrText>
      </w:r>
      <w:r w:rsidR="007E6145" w:rsidRPr="00564697">
        <w:rPr>
          <w:szCs w:val="22"/>
        </w:rPr>
      </w:r>
      <w:r w:rsidR="007E6145" w:rsidRPr="00564697">
        <w:rPr>
          <w:szCs w:val="22"/>
        </w:rPr>
        <w:fldChar w:fldCharType="separate"/>
      </w:r>
      <w:r w:rsidR="0069565D" w:rsidRPr="00564697">
        <w:rPr>
          <w:noProof/>
          <w:szCs w:val="22"/>
        </w:rPr>
        <w:t> </w:t>
      </w:r>
      <w:r w:rsidR="0069565D" w:rsidRPr="00564697">
        <w:rPr>
          <w:noProof/>
          <w:szCs w:val="22"/>
        </w:rPr>
        <w:t> </w:t>
      </w:r>
      <w:r w:rsidR="0069565D" w:rsidRPr="00564697">
        <w:rPr>
          <w:noProof/>
          <w:szCs w:val="22"/>
        </w:rPr>
        <w:t> </w:t>
      </w:r>
      <w:r w:rsidR="0069565D" w:rsidRPr="00564697">
        <w:rPr>
          <w:noProof/>
          <w:szCs w:val="22"/>
        </w:rPr>
        <w:t> </w:t>
      </w:r>
      <w:r w:rsidR="0069565D" w:rsidRPr="00564697">
        <w:rPr>
          <w:noProof/>
          <w:szCs w:val="22"/>
        </w:rPr>
        <w:t> </w:t>
      </w:r>
      <w:r w:rsidR="007E6145" w:rsidRPr="00564697">
        <w:rPr>
          <w:szCs w:val="22"/>
        </w:rPr>
        <w:fldChar w:fldCharType="end"/>
      </w:r>
    </w:p>
    <w:p w:rsidR="00147C91" w:rsidRDefault="00147C91" w:rsidP="00AC1534">
      <w:pPr>
        <w:pStyle w:val="Textvbloku"/>
        <w:tabs>
          <w:tab w:val="left" w:pos="4820"/>
        </w:tabs>
        <w:jc w:val="left"/>
        <w:rPr>
          <w:sz w:val="22"/>
          <w:szCs w:val="22"/>
        </w:rPr>
      </w:pPr>
    </w:p>
    <w:p w:rsidR="000D1881" w:rsidRPr="00564697" w:rsidRDefault="000D1881" w:rsidP="00147C91">
      <w:pPr>
        <w:pStyle w:val="Textvbloku"/>
        <w:tabs>
          <w:tab w:val="left" w:pos="4820"/>
        </w:tabs>
        <w:jc w:val="left"/>
        <w:rPr>
          <w:sz w:val="22"/>
          <w:szCs w:val="22"/>
        </w:rPr>
      </w:pPr>
      <w:r w:rsidRPr="00564697">
        <w:rPr>
          <w:sz w:val="22"/>
          <w:szCs w:val="22"/>
        </w:rPr>
        <w:t>Osoba oprávněná za objednatele s</w:t>
      </w:r>
      <w:r w:rsidR="0069565D" w:rsidRPr="00564697">
        <w:rPr>
          <w:sz w:val="22"/>
          <w:szCs w:val="22"/>
        </w:rPr>
        <w:t xml:space="preserve">chvalovat zjišťovací protokoly </w:t>
      </w:r>
      <w:r w:rsidRPr="00564697">
        <w:rPr>
          <w:sz w:val="22"/>
          <w:szCs w:val="22"/>
        </w:rPr>
        <w:t>a soupisy provedených prací, dodávek a služeb</w:t>
      </w:r>
      <w:r w:rsidR="00564697">
        <w:rPr>
          <w:sz w:val="22"/>
          <w:szCs w:val="22"/>
        </w:rPr>
        <w:t xml:space="preserve">: </w:t>
      </w:r>
      <w:r w:rsidR="00147C91">
        <w:rPr>
          <w:sz w:val="22"/>
          <w:szCs w:val="22"/>
        </w:rPr>
        <w:t>Libor Lenža</w:t>
      </w:r>
      <w:r w:rsidRPr="00564697">
        <w:rPr>
          <w:sz w:val="22"/>
          <w:szCs w:val="22"/>
        </w:rPr>
        <w:tab/>
      </w:r>
      <w:r w:rsidRPr="00564697">
        <w:rPr>
          <w:sz w:val="22"/>
          <w:szCs w:val="22"/>
        </w:rPr>
        <w:tab/>
      </w:r>
      <w:r w:rsidRPr="00564697">
        <w:rPr>
          <w:sz w:val="22"/>
          <w:szCs w:val="22"/>
        </w:rPr>
        <w:tab/>
      </w:r>
      <w:r w:rsidRPr="00564697">
        <w:rPr>
          <w:sz w:val="22"/>
          <w:szCs w:val="22"/>
        </w:rPr>
        <w:tab/>
      </w:r>
    </w:p>
    <w:p w:rsidR="001660FF" w:rsidRPr="00564697" w:rsidRDefault="00564697" w:rsidP="00AC1534">
      <w:pPr>
        <w:pStyle w:val="Textvbloku"/>
        <w:tabs>
          <w:tab w:val="left" w:pos="4820"/>
        </w:tabs>
        <w:jc w:val="left"/>
        <w:rPr>
          <w:sz w:val="22"/>
          <w:szCs w:val="22"/>
        </w:rPr>
      </w:pPr>
      <w:r>
        <w:rPr>
          <w:sz w:val="22"/>
          <w:szCs w:val="22"/>
        </w:rPr>
        <w:t xml:space="preserve">                                                                              </w:t>
      </w:r>
      <w:r w:rsidR="00AC1B47" w:rsidRPr="00564697">
        <w:rPr>
          <w:sz w:val="22"/>
          <w:szCs w:val="22"/>
        </w:rPr>
        <w:t xml:space="preserve">tel. </w:t>
      </w:r>
      <w:r w:rsidR="00147C91">
        <w:rPr>
          <w:sz w:val="22"/>
          <w:szCs w:val="22"/>
        </w:rPr>
        <w:t>571 611 928</w:t>
      </w:r>
    </w:p>
    <w:p w:rsidR="00564697" w:rsidRDefault="00564697" w:rsidP="00AC1534">
      <w:pPr>
        <w:pStyle w:val="Textvbloku"/>
        <w:tabs>
          <w:tab w:val="left" w:pos="4820"/>
        </w:tabs>
        <w:jc w:val="left"/>
        <w:rPr>
          <w:sz w:val="22"/>
          <w:szCs w:val="22"/>
        </w:rPr>
      </w:pPr>
      <w:r>
        <w:rPr>
          <w:bCs/>
          <w:sz w:val="22"/>
          <w:szCs w:val="22"/>
        </w:rPr>
        <w:t xml:space="preserve">                                                                              </w:t>
      </w:r>
      <w:r w:rsidR="000D1881" w:rsidRPr="00564697">
        <w:rPr>
          <w:bCs/>
          <w:sz w:val="22"/>
          <w:szCs w:val="22"/>
        </w:rPr>
        <w:t>mobil</w:t>
      </w:r>
      <w:r w:rsidR="00F5671B" w:rsidRPr="00564697">
        <w:rPr>
          <w:bCs/>
          <w:sz w:val="22"/>
          <w:szCs w:val="22"/>
        </w:rPr>
        <w:t xml:space="preserve"> </w:t>
      </w:r>
      <w:r w:rsidR="00147C91" w:rsidRPr="00147C91">
        <w:rPr>
          <w:sz w:val="22"/>
          <w:szCs w:val="22"/>
        </w:rPr>
        <w:t>777 696 694</w:t>
      </w:r>
    </w:p>
    <w:p w:rsidR="00AC1B47" w:rsidRPr="00564697" w:rsidRDefault="00564697" w:rsidP="00AC1534">
      <w:pPr>
        <w:pStyle w:val="Textvbloku"/>
        <w:tabs>
          <w:tab w:val="left" w:pos="4820"/>
        </w:tabs>
        <w:jc w:val="left"/>
        <w:rPr>
          <w:bCs/>
          <w:sz w:val="22"/>
          <w:szCs w:val="22"/>
        </w:rPr>
      </w:pPr>
      <w:r>
        <w:rPr>
          <w:sz w:val="22"/>
          <w:szCs w:val="22"/>
        </w:rPr>
        <w:t xml:space="preserve">                                                                              </w:t>
      </w:r>
      <w:r w:rsidR="00AC1B47" w:rsidRPr="00564697">
        <w:rPr>
          <w:sz w:val="22"/>
          <w:szCs w:val="22"/>
        </w:rPr>
        <w:t>e-mail:</w:t>
      </w:r>
      <w:r w:rsidR="00F5671B" w:rsidRPr="00564697">
        <w:rPr>
          <w:sz w:val="22"/>
          <w:szCs w:val="22"/>
        </w:rPr>
        <w:t xml:space="preserve"> </w:t>
      </w:r>
      <w:r w:rsidR="00147C91" w:rsidRPr="00147C91">
        <w:rPr>
          <w:bCs/>
          <w:sz w:val="22"/>
          <w:szCs w:val="22"/>
        </w:rPr>
        <w:t>libor.lenza@astrovm.cz</w:t>
      </w:r>
    </w:p>
    <w:p w:rsidR="000D1881" w:rsidRPr="00564697" w:rsidRDefault="000D1881" w:rsidP="00AC1534">
      <w:pPr>
        <w:pStyle w:val="Textvbloku"/>
        <w:tabs>
          <w:tab w:val="left" w:pos="4820"/>
        </w:tabs>
        <w:jc w:val="left"/>
        <w:rPr>
          <w:sz w:val="22"/>
          <w:szCs w:val="22"/>
        </w:rPr>
      </w:pPr>
    </w:p>
    <w:p w:rsidR="002A2CB6" w:rsidRPr="00337D93" w:rsidRDefault="002A2CB6" w:rsidP="00AC1534">
      <w:pPr>
        <w:pStyle w:val="Textvbloku"/>
        <w:tabs>
          <w:tab w:val="left" w:pos="4820"/>
        </w:tabs>
        <w:jc w:val="left"/>
        <w:rPr>
          <w:sz w:val="22"/>
        </w:rPr>
      </w:pPr>
    </w:p>
    <w:p w:rsidR="000D1881" w:rsidRDefault="000D1881" w:rsidP="00AC1534">
      <w:pPr>
        <w:pStyle w:val="Textvbloku"/>
        <w:jc w:val="left"/>
        <w:rPr>
          <w:b/>
          <w:sz w:val="22"/>
        </w:rPr>
      </w:pPr>
      <w:r w:rsidRPr="00337D93">
        <w:rPr>
          <w:b/>
          <w:sz w:val="22"/>
        </w:rPr>
        <w:t>II. PŘEDMĚT SMLOUVY, ROZSAH DÍLA:</w:t>
      </w:r>
    </w:p>
    <w:p w:rsidR="000D1881" w:rsidRDefault="000D1881" w:rsidP="00AC1534">
      <w:pPr>
        <w:pStyle w:val="Textvbloku"/>
        <w:rPr>
          <w:sz w:val="22"/>
        </w:rPr>
      </w:pPr>
      <w:r>
        <w:rPr>
          <w:sz w:val="22"/>
        </w:rPr>
        <w:t>---------</w:t>
      </w:r>
      <w:r w:rsidR="00544B9E">
        <w:rPr>
          <w:sz w:val="22"/>
        </w:rPr>
        <w:t>---</w:t>
      </w:r>
      <w:r>
        <w:rPr>
          <w:sz w:val="22"/>
        </w:rPr>
        <w:t>---------------------------------------------</w:t>
      </w:r>
    </w:p>
    <w:p w:rsidR="000D1881" w:rsidRDefault="000D1881" w:rsidP="00AC1534">
      <w:pPr>
        <w:pStyle w:val="Textvbloku"/>
        <w:rPr>
          <w:sz w:val="22"/>
        </w:rPr>
      </w:pPr>
    </w:p>
    <w:p w:rsidR="000D1881" w:rsidRDefault="000D1881" w:rsidP="00AC1534">
      <w:pPr>
        <w:pStyle w:val="Textvbloku"/>
        <w:ind w:left="284" w:hanging="284"/>
        <w:rPr>
          <w:sz w:val="22"/>
        </w:rPr>
      </w:pPr>
      <w:r>
        <w:rPr>
          <w:sz w:val="22"/>
        </w:rPr>
        <w:t xml:space="preserve">1. </w:t>
      </w:r>
      <w:r w:rsidR="00C77C69">
        <w:rPr>
          <w:sz w:val="22"/>
        </w:rPr>
        <w:t xml:space="preserve"> </w:t>
      </w:r>
      <w:r>
        <w:rPr>
          <w:sz w:val="22"/>
        </w:rPr>
        <w:t xml:space="preserve">Zhotovitel se zavazuje provést </w:t>
      </w:r>
      <w:r w:rsidR="00CF6C79">
        <w:rPr>
          <w:sz w:val="22"/>
        </w:rPr>
        <w:t xml:space="preserve">na svůj náklad a nebezpečí pro objednatele </w:t>
      </w:r>
      <w:r w:rsidR="00AC1B47">
        <w:rPr>
          <w:sz w:val="22"/>
        </w:rPr>
        <w:t xml:space="preserve">sjednané </w:t>
      </w:r>
      <w:r w:rsidR="00CF6C79">
        <w:rPr>
          <w:sz w:val="22"/>
        </w:rPr>
        <w:t xml:space="preserve">dílo a </w:t>
      </w:r>
      <w:r>
        <w:rPr>
          <w:sz w:val="22"/>
        </w:rPr>
        <w:t>objednatel</w:t>
      </w:r>
      <w:r w:rsidR="00AC1B47">
        <w:rPr>
          <w:sz w:val="22"/>
        </w:rPr>
        <w:t xml:space="preserve"> se </w:t>
      </w:r>
      <w:r w:rsidR="00CF6C79">
        <w:rPr>
          <w:sz w:val="22"/>
        </w:rPr>
        <w:t xml:space="preserve">zavazuje dílo převzít a zaplatit cenu </w:t>
      </w:r>
      <w:r>
        <w:rPr>
          <w:sz w:val="22"/>
        </w:rPr>
        <w:t xml:space="preserve">(dále jen „dílo“) </w:t>
      </w:r>
    </w:p>
    <w:p w:rsidR="000D1881" w:rsidRDefault="000D1881" w:rsidP="00AC1534">
      <w:pPr>
        <w:pStyle w:val="Textvbloku"/>
        <w:ind w:hanging="426"/>
        <w:rPr>
          <w:sz w:val="22"/>
        </w:rPr>
      </w:pPr>
    </w:p>
    <w:p w:rsidR="00CF6C79" w:rsidRDefault="00CF6C79" w:rsidP="00AC1534">
      <w:pPr>
        <w:pStyle w:val="Textvbloku"/>
        <w:ind w:hanging="426"/>
        <w:rPr>
          <w:sz w:val="22"/>
        </w:rPr>
      </w:pPr>
      <w:r>
        <w:rPr>
          <w:sz w:val="22"/>
        </w:rPr>
        <w:tab/>
        <w:t xml:space="preserve">     Název veřejné zakázky:</w:t>
      </w:r>
    </w:p>
    <w:p w:rsidR="000D1881" w:rsidRDefault="00BD6B5B" w:rsidP="00AC1534">
      <w:pPr>
        <w:pStyle w:val="Zkladntext2"/>
        <w:jc w:val="center"/>
        <w:rPr>
          <w:sz w:val="22"/>
        </w:rPr>
      </w:pPr>
      <w:r w:rsidRPr="00C6205B">
        <w:rPr>
          <w:rStyle w:val="Siln"/>
          <w:szCs w:val="22"/>
        </w:rPr>
        <w:t>Využití a zpřístupnění centrální části areálu Hvězdárny Valašské Meziříčí</w:t>
      </w:r>
      <w:r w:rsidR="00C77C69">
        <w:rPr>
          <w:rStyle w:val="Siln"/>
          <w:szCs w:val="22"/>
        </w:rPr>
        <w:t xml:space="preserve"> – část B</w:t>
      </w:r>
      <w:r w:rsidR="00CF2D3F">
        <w:rPr>
          <w:rStyle w:val="Siln"/>
          <w:szCs w:val="22"/>
        </w:rPr>
        <w:t xml:space="preserve"> zahradnické služby</w:t>
      </w:r>
    </w:p>
    <w:p w:rsidR="00564697" w:rsidRPr="00C77C69" w:rsidRDefault="000844AF" w:rsidP="005D0D4C">
      <w:pPr>
        <w:pStyle w:val="Odstavecseseznamem"/>
        <w:numPr>
          <w:ilvl w:val="0"/>
          <w:numId w:val="14"/>
        </w:numPr>
        <w:autoSpaceDE w:val="0"/>
        <w:autoSpaceDN w:val="0"/>
        <w:adjustRightInd w:val="0"/>
        <w:spacing w:before="120" w:after="120"/>
        <w:ind w:left="284" w:hanging="284"/>
        <w:jc w:val="both"/>
        <w:rPr>
          <w:sz w:val="22"/>
          <w:szCs w:val="22"/>
        </w:rPr>
      </w:pPr>
      <w:r w:rsidRPr="00C77C69">
        <w:rPr>
          <w:b/>
          <w:bCs/>
          <w:sz w:val="22"/>
          <w:szCs w:val="22"/>
        </w:rPr>
        <w:t xml:space="preserve">Předmětem díla </w:t>
      </w:r>
      <w:r w:rsidR="000D1881" w:rsidRPr="00C77C69">
        <w:rPr>
          <w:b/>
          <w:bCs/>
          <w:sz w:val="22"/>
          <w:szCs w:val="22"/>
        </w:rPr>
        <w:t>se rozumí</w:t>
      </w:r>
      <w:r w:rsidR="000420FB" w:rsidRPr="00C77C69">
        <w:rPr>
          <w:b/>
          <w:bCs/>
          <w:sz w:val="22"/>
          <w:szCs w:val="22"/>
        </w:rPr>
        <w:t xml:space="preserve"> </w:t>
      </w:r>
      <w:r w:rsidR="00C77C69" w:rsidRPr="00C77C69">
        <w:rPr>
          <w:sz w:val="22"/>
          <w:szCs w:val="22"/>
        </w:rPr>
        <w:t>kompletní založení záhonů a ploch pro výsadbu a vysetí, výsadba zeleně, vegetační úpravy v rozsahu: - výsadba 6 ks jehličnanů, 51 ks keřů, 40</w:t>
      </w:r>
      <w:r w:rsidR="00CF2D3F">
        <w:rPr>
          <w:sz w:val="22"/>
          <w:szCs w:val="22"/>
        </w:rPr>
        <w:t>3 ks trvalek, vodních rostlin a </w:t>
      </w:r>
      <w:r w:rsidR="00C77C69" w:rsidRPr="00C77C69">
        <w:rPr>
          <w:sz w:val="22"/>
          <w:szCs w:val="22"/>
        </w:rPr>
        <w:t xml:space="preserve">okrasných travin, 30 cibulovin a založení květnaté louky (Bělokarpatská travnatá louka) o ploše cca </w:t>
      </w:r>
      <w:r w:rsidR="00C77C69" w:rsidRPr="00C77C69">
        <w:rPr>
          <w:sz w:val="22"/>
          <w:szCs w:val="22"/>
        </w:rPr>
        <w:lastRenderedPageBreak/>
        <w:t>120 m</w:t>
      </w:r>
      <w:r w:rsidR="00C77C69" w:rsidRPr="00CF2D3F">
        <w:rPr>
          <w:sz w:val="22"/>
          <w:szCs w:val="22"/>
          <w:vertAlign w:val="superscript"/>
        </w:rPr>
        <w:t>2</w:t>
      </w:r>
      <w:r w:rsidR="00C77C69" w:rsidRPr="00C77C69">
        <w:rPr>
          <w:sz w:val="22"/>
          <w:szCs w:val="22"/>
        </w:rPr>
        <w:t>. Výsadba dle přesné druhové specifikace s předepsanými velikostmi rostlin. Dále následná péče o vysazené rostliny, ošetření stromů a keřů.</w:t>
      </w:r>
    </w:p>
    <w:p w:rsidR="000420FB" w:rsidRPr="00142BB1" w:rsidRDefault="000420FB" w:rsidP="00142BB1">
      <w:pPr>
        <w:pStyle w:val="Odstavecseseznamem"/>
        <w:numPr>
          <w:ilvl w:val="0"/>
          <w:numId w:val="14"/>
        </w:numPr>
        <w:autoSpaceDE w:val="0"/>
        <w:autoSpaceDN w:val="0"/>
        <w:adjustRightInd w:val="0"/>
        <w:spacing w:before="120" w:after="120"/>
        <w:ind w:left="284" w:hanging="284"/>
        <w:jc w:val="both"/>
        <w:rPr>
          <w:bCs/>
          <w:sz w:val="22"/>
          <w:szCs w:val="22"/>
        </w:rPr>
      </w:pPr>
      <w:r w:rsidRPr="00142BB1">
        <w:rPr>
          <w:bCs/>
          <w:sz w:val="22"/>
          <w:szCs w:val="22"/>
        </w:rPr>
        <w:t>Přesný počet dřevin,</w:t>
      </w:r>
      <w:r w:rsidR="00564697" w:rsidRPr="00142BB1">
        <w:rPr>
          <w:bCs/>
          <w:sz w:val="22"/>
          <w:szCs w:val="22"/>
        </w:rPr>
        <w:t xml:space="preserve"> keřů, trvalek</w:t>
      </w:r>
      <w:r w:rsidRPr="00142BB1">
        <w:rPr>
          <w:bCs/>
          <w:sz w:val="22"/>
          <w:szCs w:val="22"/>
        </w:rPr>
        <w:t xml:space="preserve"> jejich druhové složení, umístění na příslušných pozemcích</w:t>
      </w:r>
      <w:r w:rsidR="00C77C69" w:rsidRPr="00142BB1">
        <w:rPr>
          <w:bCs/>
          <w:sz w:val="22"/>
          <w:szCs w:val="22"/>
        </w:rPr>
        <w:t xml:space="preserve">, dále rozsah přípravy a péče o vysazené rostliny jsou uvedeny </w:t>
      </w:r>
      <w:r w:rsidRPr="00142BB1">
        <w:rPr>
          <w:bCs/>
          <w:sz w:val="22"/>
          <w:szCs w:val="22"/>
        </w:rPr>
        <w:t xml:space="preserve">ve Strukturované cenové nabídce - Položkovém rozpočtu (příloha č. </w:t>
      </w:r>
      <w:r w:rsidR="00142BB1" w:rsidRPr="00142BB1">
        <w:rPr>
          <w:bCs/>
          <w:sz w:val="22"/>
          <w:szCs w:val="22"/>
        </w:rPr>
        <w:t>3</w:t>
      </w:r>
      <w:r w:rsidRPr="00142BB1">
        <w:rPr>
          <w:bCs/>
          <w:sz w:val="22"/>
          <w:szCs w:val="22"/>
        </w:rPr>
        <w:t xml:space="preserve"> </w:t>
      </w:r>
      <w:r w:rsidR="00142BB1" w:rsidRPr="00142BB1">
        <w:rPr>
          <w:bCs/>
          <w:sz w:val="22"/>
          <w:szCs w:val="22"/>
        </w:rPr>
        <w:t>zadávací dokumentace</w:t>
      </w:r>
      <w:r w:rsidRPr="00142BB1">
        <w:rPr>
          <w:bCs/>
          <w:sz w:val="22"/>
          <w:szCs w:val="22"/>
        </w:rPr>
        <w:t xml:space="preserve">) a v projektové dokumentaci (příloha č. </w:t>
      </w:r>
      <w:r w:rsidR="00142BB1" w:rsidRPr="00142BB1">
        <w:rPr>
          <w:bCs/>
          <w:sz w:val="22"/>
          <w:szCs w:val="22"/>
        </w:rPr>
        <w:t>4</w:t>
      </w:r>
      <w:r w:rsidRPr="00142BB1">
        <w:rPr>
          <w:bCs/>
          <w:sz w:val="22"/>
          <w:szCs w:val="22"/>
        </w:rPr>
        <w:t xml:space="preserve"> </w:t>
      </w:r>
      <w:r w:rsidR="00142BB1" w:rsidRPr="00142BB1">
        <w:rPr>
          <w:bCs/>
          <w:sz w:val="22"/>
          <w:szCs w:val="22"/>
        </w:rPr>
        <w:t>zadávací dokumentace</w:t>
      </w:r>
      <w:r w:rsidRPr="00142BB1">
        <w:rPr>
          <w:bCs/>
          <w:sz w:val="22"/>
          <w:szCs w:val="22"/>
        </w:rPr>
        <w:t xml:space="preserve">). </w:t>
      </w:r>
    </w:p>
    <w:p w:rsidR="00C77C69" w:rsidRPr="00142BB1" w:rsidRDefault="000420FB" w:rsidP="00142BB1">
      <w:pPr>
        <w:pStyle w:val="Odstavecseseznamem"/>
        <w:numPr>
          <w:ilvl w:val="0"/>
          <w:numId w:val="14"/>
        </w:numPr>
        <w:autoSpaceDE w:val="0"/>
        <w:autoSpaceDN w:val="0"/>
        <w:adjustRightInd w:val="0"/>
        <w:spacing w:before="120" w:after="120"/>
        <w:ind w:left="284" w:hanging="284"/>
        <w:jc w:val="both"/>
        <w:rPr>
          <w:bCs/>
          <w:sz w:val="22"/>
          <w:szCs w:val="22"/>
        </w:rPr>
      </w:pPr>
      <w:r w:rsidRPr="00142BB1">
        <w:rPr>
          <w:bCs/>
          <w:sz w:val="22"/>
          <w:szCs w:val="22"/>
        </w:rPr>
        <w:t>Řešení výsadeb a jejich umístění je řešeno v</w:t>
      </w:r>
      <w:r w:rsidR="00564697" w:rsidRPr="00142BB1">
        <w:rPr>
          <w:bCs/>
          <w:sz w:val="22"/>
          <w:szCs w:val="22"/>
        </w:rPr>
        <w:t xml:space="preserve"> projektové dokumentaci zpracované - </w:t>
      </w:r>
      <w:bookmarkStart w:id="1" w:name="_Hlk34737385"/>
      <w:bookmarkStart w:id="2" w:name="_Hlk40347653"/>
      <w:r w:rsidR="00564697" w:rsidRPr="00142BB1">
        <w:rPr>
          <w:bCs/>
          <w:sz w:val="22"/>
          <w:szCs w:val="22"/>
        </w:rPr>
        <w:t>TYKO Ateliér s.r.o., Kouty 1413, Valašské Meziříčí, IČO: 05752671, z 09/2019</w:t>
      </w:r>
      <w:bookmarkEnd w:id="1"/>
      <w:bookmarkEnd w:id="2"/>
      <w:r w:rsidRPr="00142BB1">
        <w:rPr>
          <w:bCs/>
          <w:sz w:val="22"/>
          <w:szCs w:val="22"/>
        </w:rPr>
        <w:t>. Vlastní vytyčení výsadeb v terénu bude provedeno ve spolupráci s</w:t>
      </w:r>
      <w:r w:rsidR="00E93920" w:rsidRPr="00142BB1">
        <w:rPr>
          <w:bCs/>
          <w:sz w:val="22"/>
          <w:szCs w:val="22"/>
        </w:rPr>
        <w:t xml:space="preserve"> objednatelem</w:t>
      </w:r>
      <w:r w:rsidRPr="00142BB1">
        <w:rPr>
          <w:bCs/>
          <w:sz w:val="22"/>
          <w:szCs w:val="22"/>
        </w:rPr>
        <w:t xml:space="preserve"> v souvislosti s vytyčenými podzemními vedeními v místech stavby.</w:t>
      </w:r>
    </w:p>
    <w:p w:rsidR="00C77C69" w:rsidRPr="000420FB" w:rsidRDefault="00C77C69" w:rsidP="005D0D4C">
      <w:pPr>
        <w:pStyle w:val="Zkladntext2"/>
        <w:numPr>
          <w:ilvl w:val="0"/>
          <w:numId w:val="14"/>
        </w:numPr>
        <w:ind w:left="284" w:hanging="284"/>
        <w:rPr>
          <w:snapToGrid/>
          <w:sz w:val="22"/>
        </w:rPr>
      </w:pPr>
      <w:r w:rsidRPr="00C77C69">
        <w:rPr>
          <w:snapToGrid/>
          <w:sz w:val="22"/>
        </w:rPr>
        <w:t xml:space="preserve">Předmět plnění této smlouvy je spolu/financován z operačního programu </w:t>
      </w:r>
      <w:proofErr w:type="spellStart"/>
      <w:r w:rsidRPr="00C77C69">
        <w:rPr>
          <w:snapToGrid/>
          <w:sz w:val="22"/>
        </w:rPr>
        <w:t>Interreg</w:t>
      </w:r>
      <w:proofErr w:type="spellEnd"/>
      <w:r w:rsidRPr="00C77C69">
        <w:rPr>
          <w:snapToGrid/>
          <w:sz w:val="22"/>
        </w:rPr>
        <w:t xml:space="preserve"> V-A Slovenská republika – Česká republika 2014-2020, v rámci projektu Využití a zpřístupnění centrální části areálu Hvězdárny Valašské Meziříčí“, </w:t>
      </w:r>
      <w:proofErr w:type="gramStart"/>
      <w:r w:rsidRPr="00C77C69">
        <w:rPr>
          <w:snapToGrid/>
          <w:sz w:val="22"/>
        </w:rPr>
        <w:t>č.  projektu</w:t>
      </w:r>
      <w:proofErr w:type="gramEnd"/>
      <w:r w:rsidRPr="00C77C69">
        <w:rPr>
          <w:snapToGrid/>
          <w:sz w:val="22"/>
        </w:rPr>
        <w:t xml:space="preserve"> CZ/FMP/6c/04/069, Fond malých projektů kód 304000J915</w:t>
      </w:r>
      <w:r>
        <w:rPr>
          <w:snapToGrid/>
          <w:sz w:val="22"/>
        </w:rPr>
        <w:t>.</w:t>
      </w:r>
    </w:p>
    <w:p w:rsidR="000844AF" w:rsidRDefault="000844AF" w:rsidP="00AC1534">
      <w:pPr>
        <w:pStyle w:val="Zkladntext2"/>
        <w:ind w:left="284"/>
        <w:rPr>
          <w:b/>
          <w:bCs/>
          <w:sz w:val="22"/>
        </w:rPr>
      </w:pPr>
    </w:p>
    <w:p w:rsidR="002E0E32" w:rsidRPr="002E0E32" w:rsidRDefault="002E0E32" w:rsidP="005D0D4C">
      <w:pPr>
        <w:pStyle w:val="Odstavecseseznamem"/>
        <w:numPr>
          <w:ilvl w:val="0"/>
          <w:numId w:val="14"/>
        </w:numPr>
        <w:ind w:left="284" w:hanging="284"/>
        <w:rPr>
          <w:sz w:val="22"/>
          <w:szCs w:val="22"/>
        </w:rPr>
      </w:pPr>
      <w:r w:rsidRPr="002E0E32">
        <w:rPr>
          <w:sz w:val="22"/>
          <w:szCs w:val="22"/>
        </w:rPr>
        <w:t>Členění projektu na služby:</w:t>
      </w:r>
    </w:p>
    <w:p w:rsidR="002E0E32" w:rsidRPr="00AC1534" w:rsidRDefault="002E0E32" w:rsidP="005D0D4C">
      <w:pPr>
        <w:pStyle w:val="Odstavecseseznamem"/>
        <w:numPr>
          <w:ilvl w:val="0"/>
          <w:numId w:val="24"/>
        </w:numPr>
        <w:spacing w:before="120" w:after="120"/>
        <w:ind w:left="993"/>
        <w:jc w:val="both"/>
        <w:rPr>
          <w:sz w:val="22"/>
          <w:szCs w:val="22"/>
        </w:rPr>
      </w:pPr>
      <w:r w:rsidRPr="00AC1534">
        <w:rPr>
          <w:sz w:val="22"/>
          <w:szCs w:val="22"/>
        </w:rPr>
        <w:t>SO 800 Vegetační úpravy</w:t>
      </w:r>
    </w:p>
    <w:p w:rsidR="000D1881" w:rsidRDefault="0060360A" w:rsidP="005D0D4C">
      <w:pPr>
        <w:pStyle w:val="Zkladntext2"/>
        <w:numPr>
          <w:ilvl w:val="0"/>
          <w:numId w:val="14"/>
        </w:numPr>
        <w:ind w:left="284" w:hanging="284"/>
        <w:rPr>
          <w:sz w:val="22"/>
        </w:rPr>
      </w:pPr>
      <w:r>
        <w:rPr>
          <w:b/>
          <w:bCs/>
          <w:sz w:val="22"/>
        </w:rPr>
        <w:t>Z</w:t>
      </w:r>
      <w:r w:rsidR="000D1881">
        <w:rPr>
          <w:b/>
          <w:bCs/>
          <w:sz w:val="22"/>
        </w:rPr>
        <w:t>hotovením</w:t>
      </w:r>
      <w:r w:rsidR="0014356E">
        <w:rPr>
          <w:b/>
          <w:bCs/>
          <w:sz w:val="22"/>
        </w:rPr>
        <w:t xml:space="preserve"> díla </w:t>
      </w:r>
      <w:r w:rsidR="000D1881">
        <w:rPr>
          <w:sz w:val="22"/>
        </w:rPr>
        <w:t xml:space="preserve">se rozumí úplné a bezvadné provedení </w:t>
      </w:r>
      <w:r>
        <w:rPr>
          <w:sz w:val="22"/>
        </w:rPr>
        <w:t>služby</w:t>
      </w:r>
      <w:r w:rsidR="000D1881">
        <w:rPr>
          <w:sz w:val="22"/>
        </w:rPr>
        <w:t xml:space="preserve">, včetně </w:t>
      </w:r>
      <w:r>
        <w:rPr>
          <w:sz w:val="22"/>
        </w:rPr>
        <w:t xml:space="preserve">prací a </w:t>
      </w:r>
      <w:r w:rsidR="000D1881">
        <w:rPr>
          <w:sz w:val="22"/>
        </w:rPr>
        <w:t>dodávek potřebných materiálů, výrobků</w:t>
      </w:r>
      <w:r w:rsidR="007D15C6">
        <w:rPr>
          <w:sz w:val="22"/>
        </w:rPr>
        <w:t xml:space="preserve"> </w:t>
      </w:r>
      <w:r w:rsidR="000D1881">
        <w:rPr>
          <w:sz w:val="22"/>
        </w:rPr>
        <w:t>nezbytných pro řádné dokončení díla</w:t>
      </w:r>
      <w:r w:rsidR="005C2B68">
        <w:rPr>
          <w:sz w:val="22"/>
        </w:rPr>
        <w:t xml:space="preserve"> a</w:t>
      </w:r>
      <w:r w:rsidR="000D1881">
        <w:rPr>
          <w:sz w:val="22"/>
        </w:rPr>
        <w:t xml:space="preserve"> provedení všech činností souvisejících s</w:t>
      </w:r>
      <w:r>
        <w:rPr>
          <w:sz w:val="22"/>
        </w:rPr>
        <w:t> předmětem plnění</w:t>
      </w:r>
      <w:r w:rsidR="000D1881">
        <w:rPr>
          <w:sz w:val="22"/>
        </w:rPr>
        <w:t>, jejichž provedení je pro řádné dokončení díla nezbytné</w:t>
      </w:r>
      <w:r>
        <w:rPr>
          <w:sz w:val="22"/>
        </w:rPr>
        <w:t>.</w:t>
      </w:r>
      <w:r w:rsidR="000D1881">
        <w:rPr>
          <w:sz w:val="22"/>
        </w:rPr>
        <w:t xml:space="preserve">, </w:t>
      </w:r>
      <w:r w:rsidR="005C2B68">
        <w:rPr>
          <w:sz w:val="22"/>
        </w:rPr>
        <w:t xml:space="preserve">a to </w:t>
      </w:r>
      <w:r w:rsidR="000D1881">
        <w:rPr>
          <w:sz w:val="22"/>
        </w:rPr>
        <w:t>zejména i:</w:t>
      </w:r>
    </w:p>
    <w:p w:rsidR="002E0E32" w:rsidRPr="002E0E32" w:rsidRDefault="002E0E32" w:rsidP="005D0D4C">
      <w:pPr>
        <w:numPr>
          <w:ilvl w:val="0"/>
          <w:numId w:val="15"/>
        </w:numPr>
        <w:ind w:left="993" w:hanging="357"/>
        <w:jc w:val="both"/>
        <w:rPr>
          <w:sz w:val="22"/>
        </w:rPr>
      </w:pPr>
      <w:r w:rsidRPr="002E0E32">
        <w:rPr>
          <w:sz w:val="22"/>
        </w:rPr>
        <w:t>kompletační a koordinační činnost</w:t>
      </w:r>
    </w:p>
    <w:p w:rsidR="002E0E32" w:rsidRPr="002E0E32" w:rsidRDefault="002E0E32" w:rsidP="005D0D4C">
      <w:pPr>
        <w:numPr>
          <w:ilvl w:val="0"/>
          <w:numId w:val="15"/>
        </w:numPr>
        <w:ind w:left="993" w:hanging="357"/>
        <w:jc w:val="both"/>
        <w:rPr>
          <w:sz w:val="22"/>
        </w:rPr>
      </w:pPr>
      <w:r w:rsidRPr="002E0E32">
        <w:rPr>
          <w:sz w:val="22"/>
        </w:rPr>
        <w:t>geodetické vytyčení a zaměření inženýrských sítí</w:t>
      </w:r>
    </w:p>
    <w:p w:rsidR="002E0E32" w:rsidRPr="002E0E32" w:rsidRDefault="002E0E32" w:rsidP="005D0D4C">
      <w:pPr>
        <w:numPr>
          <w:ilvl w:val="0"/>
          <w:numId w:val="15"/>
        </w:numPr>
        <w:ind w:left="993" w:hanging="357"/>
        <w:jc w:val="both"/>
        <w:rPr>
          <w:snapToGrid w:val="0"/>
          <w:sz w:val="22"/>
        </w:rPr>
      </w:pPr>
      <w:r w:rsidRPr="002E0E32">
        <w:rPr>
          <w:snapToGrid w:val="0"/>
          <w:sz w:val="22"/>
        </w:rPr>
        <w:t xml:space="preserve">obstarání / dodávka zboží, materiálů </w:t>
      </w:r>
    </w:p>
    <w:p w:rsidR="002E0E32" w:rsidRPr="002E0E32" w:rsidRDefault="002E0E32" w:rsidP="005D0D4C">
      <w:pPr>
        <w:numPr>
          <w:ilvl w:val="0"/>
          <w:numId w:val="15"/>
        </w:numPr>
        <w:ind w:left="993" w:hanging="357"/>
        <w:jc w:val="both"/>
        <w:rPr>
          <w:snapToGrid w:val="0"/>
          <w:sz w:val="22"/>
        </w:rPr>
      </w:pPr>
      <w:r w:rsidRPr="002E0E32">
        <w:rPr>
          <w:snapToGrid w:val="0"/>
          <w:sz w:val="22"/>
        </w:rPr>
        <w:t xml:space="preserve">doprava, nakládka, vykládka a skladování zboží a materiálu na místě realizace ve vhodném tuzemským zvyklostem odpovídajícím balení </w:t>
      </w:r>
    </w:p>
    <w:p w:rsidR="002E0E32" w:rsidRPr="002E0E32" w:rsidRDefault="002E0E32" w:rsidP="005D0D4C">
      <w:pPr>
        <w:numPr>
          <w:ilvl w:val="0"/>
          <w:numId w:val="15"/>
        </w:numPr>
        <w:ind w:left="993" w:hanging="357"/>
        <w:jc w:val="both"/>
        <w:rPr>
          <w:snapToGrid w:val="0"/>
          <w:sz w:val="22"/>
        </w:rPr>
      </w:pPr>
      <w:r w:rsidRPr="002E0E32">
        <w:rPr>
          <w:snapToGrid w:val="0"/>
          <w:sz w:val="22"/>
        </w:rPr>
        <w:t>umožnění provádět kontrolní prohlídky díla</w:t>
      </w:r>
    </w:p>
    <w:p w:rsidR="002E0E32" w:rsidRPr="002E0E32" w:rsidRDefault="002E0E32" w:rsidP="005D0D4C">
      <w:pPr>
        <w:numPr>
          <w:ilvl w:val="0"/>
          <w:numId w:val="15"/>
        </w:numPr>
        <w:ind w:left="993" w:hanging="357"/>
        <w:jc w:val="both"/>
        <w:rPr>
          <w:sz w:val="22"/>
        </w:rPr>
      </w:pPr>
      <w:r w:rsidRPr="002E0E32">
        <w:rPr>
          <w:sz w:val="22"/>
        </w:rPr>
        <w:t xml:space="preserve">odvoz odpadů a obalů v souladu se zákonem č. 185/2001 Sb. o odpadech a prováděcími předpisy, úhrada poplatků za likvidaci odpadu, doložení dokladu o likvidaci odpadů a obalů v souladu se zákonem č. 185/2001 Sb. při přejímacím řízení. </w:t>
      </w:r>
    </w:p>
    <w:p w:rsidR="002E0E32" w:rsidRPr="002E0E32" w:rsidRDefault="002E0E32" w:rsidP="005D0D4C">
      <w:pPr>
        <w:numPr>
          <w:ilvl w:val="0"/>
          <w:numId w:val="15"/>
        </w:numPr>
        <w:ind w:left="993" w:hanging="357"/>
        <w:jc w:val="both"/>
        <w:rPr>
          <w:sz w:val="22"/>
        </w:rPr>
      </w:pPr>
      <w:r w:rsidRPr="002E0E32">
        <w:rPr>
          <w:sz w:val="22"/>
        </w:rPr>
        <w:t>zajištění bezpečnosti a ochrany zdraví při práci v souladu splatnými právními předpisy, zejména zákoníkem práce, zákonem č. 309/2006 Sb., a prováděcími předpisy</w:t>
      </w:r>
    </w:p>
    <w:p w:rsidR="002E0E32" w:rsidRPr="002E0E32" w:rsidRDefault="002E0E32" w:rsidP="005D0D4C">
      <w:pPr>
        <w:numPr>
          <w:ilvl w:val="0"/>
          <w:numId w:val="15"/>
        </w:numPr>
        <w:ind w:left="993" w:hanging="357"/>
        <w:jc w:val="both"/>
        <w:rPr>
          <w:sz w:val="22"/>
        </w:rPr>
      </w:pPr>
      <w:r w:rsidRPr="002E0E32">
        <w:rPr>
          <w:sz w:val="22"/>
        </w:rPr>
        <w:t xml:space="preserve">zajištění ochrany životního prostředí při provádění díla dle platných předpisů </w:t>
      </w:r>
    </w:p>
    <w:p w:rsidR="002E0E32" w:rsidRPr="002E0E32" w:rsidRDefault="002E0E32" w:rsidP="005D0D4C">
      <w:pPr>
        <w:numPr>
          <w:ilvl w:val="0"/>
          <w:numId w:val="15"/>
        </w:numPr>
        <w:ind w:left="993" w:hanging="357"/>
        <w:jc w:val="both"/>
        <w:rPr>
          <w:sz w:val="22"/>
        </w:rPr>
      </w:pPr>
      <w:r w:rsidRPr="002E0E32">
        <w:rPr>
          <w:sz w:val="22"/>
        </w:rPr>
        <w:t>projednání a zajištění případného zvláštního užívání komunikací a veřejných ploch včetně úhrady vyměřených poplatků a nájemného</w:t>
      </w:r>
    </w:p>
    <w:p w:rsidR="002E0E32" w:rsidRPr="002E0E32" w:rsidRDefault="002E0E32" w:rsidP="005D0D4C">
      <w:pPr>
        <w:numPr>
          <w:ilvl w:val="0"/>
          <w:numId w:val="15"/>
        </w:numPr>
        <w:ind w:left="993" w:hanging="357"/>
        <w:jc w:val="both"/>
        <w:rPr>
          <w:sz w:val="22"/>
        </w:rPr>
      </w:pPr>
      <w:bookmarkStart w:id="3" w:name="_Hlk509397505"/>
      <w:r w:rsidRPr="002E0E32">
        <w:rPr>
          <w:sz w:val="22"/>
        </w:rPr>
        <w:t xml:space="preserve">fotografie průběhu realizace díla </w:t>
      </w:r>
    </w:p>
    <w:bookmarkEnd w:id="3"/>
    <w:p w:rsidR="002E0E32" w:rsidRPr="002E0E32" w:rsidRDefault="002E0E32" w:rsidP="005D0D4C">
      <w:pPr>
        <w:numPr>
          <w:ilvl w:val="0"/>
          <w:numId w:val="15"/>
        </w:numPr>
        <w:ind w:left="993" w:hanging="357"/>
        <w:jc w:val="both"/>
        <w:rPr>
          <w:sz w:val="22"/>
        </w:rPr>
      </w:pPr>
      <w:r w:rsidRPr="002E0E32">
        <w:rPr>
          <w:sz w:val="22"/>
        </w:rPr>
        <w:t xml:space="preserve">zajištění dopravního značení k dopravním omezení, jejich údržba, přemísťování po dobu realizace a následné odstranění po předání </w:t>
      </w:r>
    </w:p>
    <w:p w:rsidR="002E0E32" w:rsidRPr="002E0E32" w:rsidRDefault="002E0E32" w:rsidP="005D0D4C">
      <w:pPr>
        <w:numPr>
          <w:ilvl w:val="0"/>
          <w:numId w:val="15"/>
        </w:numPr>
        <w:ind w:left="993" w:hanging="357"/>
        <w:jc w:val="both"/>
        <w:rPr>
          <w:sz w:val="22"/>
        </w:rPr>
      </w:pPr>
      <w:r w:rsidRPr="002E0E32">
        <w:rPr>
          <w:sz w:val="22"/>
        </w:rPr>
        <w:t xml:space="preserve">uvedení všech povrchů dotčených pracemi do původního stavu </w:t>
      </w:r>
    </w:p>
    <w:p w:rsidR="002E0E32" w:rsidRPr="002E0E32" w:rsidRDefault="002E0E32" w:rsidP="005D0D4C">
      <w:pPr>
        <w:numPr>
          <w:ilvl w:val="0"/>
          <w:numId w:val="15"/>
        </w:numPr>
        <w:ind w:left="993" w:hanging="357"/>
        <w:jc w:val="both"/>
        <w:rPr>
          <w:sz w:val="22"/>
        </w:rPr>
      </w:pPr>
      <w:r w:rsidRPr="002E0E32">
        <w:rPr>
          <w:sz w:val="22"/>
        </w:rPr>
        <w:t>odstranění případných vad a nedodělků zjištěných při závěrečné kontrolní prohlídce díla</w:t>
      </w:r>
    </w:p>
    <w:p w:rsidR="002E0E32" w:rsidRPr="002E0E32" w:rsidRDefault="002E0E32" w:rsidP="005D0D4C">
      <w:pPr>
        <w:numPr>
          <w:ilvl w:val="0"/>
          <w:numId w:val="15"/>
        </w:numPr>
        <w:ind w:left="993" w:hanging="357"/>
        <w:jc w:val="both"/>
        <w:rPr>
          <w:sz w:val="22"/>
          <w:szCs w:val="22"/>
        </w:rPr>
      </w:pPr>
      <w:bookmarkStart w:id="4" w:name="_Hlk509397523"/>
      <w:r w:rsidRPr="002E0E32">
        <w:rPr>
          <w:snapToGrid w:val="0"/>
          <w:sz w:val="22"/>
          <w:szCs w:val="22"/>
        </w:rPr>
        <w:t xml:space="preserve">doložení Listů o původu sazebního materiálu lesních dřevin podle </w:t>
      </w:r>
      <w:r w:rsidRPr="002E0E32">
        <w:rPr>
          <w:sz w:val="22"/>
          <w:szCs w:val="22"/>
        </w:rPr>
        <w:t>vyhlášky č. 139/2004 Sb.,  ve znění pozdějších předpisů.</w:t>
      </w:r>
    </w:p>
    <w:bookmarkEnd w:id="4"/>
    <w:p w:rsidR="002E0E32" w:rsidRPr="002E0E32" w:rsidRDefault="002E0E32" w:rsidP="005D0D4C">
      <w:pPr>
        <w:numPr>
          <w:ilvl w:val="0"/>
          <w:numId w:val="25"/>
        </w:numPr>
        <w:spacing w:before="120" w:after="120"/>
        <w:ind w:left="284" w:hanging="284"/>
        <w:jc w:val="both"/>
        <w:rPr>
          <w:b/>
          <w:sz w:val="22"/>
          <w:szCs w:val="22"/>
        </w:rPr>
      </w:pPr>
      <w:r w:rsidRPr="002E0E32">
        <w:rPr>
          <w:b/>
          <w:sz w:val="22"/>
          <w:szCs w:val="22"/>
        </w:rPr>
        <w:t>Zadavatel stanoví pro zajištění kvality služby výsadby stromů/keřů tyto zadávací podmínky:</w:t>
      </w:r>
    </w:p>
    <w:p w:rsidR="002E0E32" w:rsidRPr="002E0E32" w:rsidRDefault="002E0E32" w:rsidP="005D0D4C">
      <w:pPr>
        <w:numPr>
          <w:ilvl w:val="0"/>
          <w:numId w:val="13"/>
        </w:numPr>
        <w:ind w:left="993" w:hanging="357"/>
        <w:jc w:val="both"/>
        <w:rPr>
          <w:sz w:val="22"/>
          <w:szCs w:val="22"/>
        </w:rPr>
      </w:pPr>
      <w:bookmarkStart w:id="5" w:name="_Hlk506375783"/>
      <w:r w:rsidRPr="002E0E32">
        <w:rPr>
          <w:sz w:val="22"/>
          <w:szCs w:val="22"/>
        </w:rPr>
        <w:lastRenderedPageBreak/>
        <w:t xml:space="preserve">Stromy a keře musí být shodné se stromy specifikovanými v zadání zadávacího řízení, vykazovat charakteristické znaky </w:t>
      </w:r>
      <w:r w:rsidR="00AC1534">
        <w:rPr>
          <w:sz w:val="22"/>
          <w:szCs w:val="22"/>
        </w:rPr>
        <w:t>druhu (poddruhu)</w:t>
      </w:r>
      <w:r w:rsidRPr="002E0E32">
        <w:rPr>
          <w:sz w:val="22"/>
          <w:szCs w:val="22"/>
        </w:rPr>
        <w:t xml:space="preserve"> a splňovat beze zbytku velikostní nároky zadané odběratelem. Stromy a keře musí být v dobré kondici. </w:t>
      </w:r>
    </w:p>
    <w:p w:rsidR="002E0E32" w:rsidRPr="002E0E32" w:rsidRDefault="002E0E32" w:rsidP="005D0D4C">
      <w:pPr>
        <w:numPr>
          <w:ilvl w:val="0"/>
          <w:numId w:val="13"/>
        </w:numPr>
        <w:ind w:left="993" w:hanging="357"/>
        <w:jc w:val="both"/>
        <w:rPr>
          <w:sz w:val="22"/>
          <w:szCs w:val="22"/>
        </w:rPr>
      </w:pPr>
      <w:r w:rsidRPr="002E0E32">
        <w:rPr>
          <w:sz w:val="22"/>
          <w:szCs w:val="22"/>
        </w:rPr>
        <w:t xml:space="preserve">přípustné jsou stromy se zemním balem zabezpečeným jutovou tkaninou a drátěným košem, zhotoveným z drátu bez povrchové úpravy, který musí být pevně stažen. Nepřipouští se výrazné deformace kořenového balu, stejně jako rostliny přesazované méněkrát ve vztahu k obvodu kmene (viz bod e)). Nepřípustné jsou rozpadající se zemní baly. </w:t>
      </w:r>
    </w:p>
    <w:p w:rsidR="002E0E32" w:rsidRDefault="002E0E32" w:rsidP="005D0D4C">
      <w:pPr>
        <w:numPr>
          <w:ilvl w:val="0"/>
          <w:numId w:val="13"/>
        </w:numPr>
        <w:ind w:left="993" w:hanging="357"/>
        <w:jc w:val="both"/>
        <w:rPr>
          <w:sz w:val="22"/>
          <w:szCs w:val="22"/>
        </w:rPr>
      </w:pPr>
      <w:r w:rsidRPr="002E0E32">
        <w:rPr>
          <w:sz w:val="22"/>
          <w:szCs w:val="22"/>
        </w:rPr>
        <w:t xml:space="preserve">velikost zemního balu stromu musí být přiměřená k celkové výšce stromu, nebo obvodu kmene ve výšce 1 m nad kořenovým krčkem. Zemní bal musí být dobře prokořeněný a nepřípustné jsou stromy, při jejichž dobývání pro účely bezprostřední dodávky pro odběratele byly přeřezány kořeny vzniklé před posledním přesazováním. Nepřípustné jsou stromy, při jejich dobývání byly přeřezány kořeny o průměru větším než 3 cm. </w:t>
      </w:r>
    </w:p>
    <w:p w:rsidR="002E0E32" w:rsidRPr="00AC1534" w:rsidRDefault="002E0E32" w:rsidP="005D0D4C">
      <w:pPr>
        <w:numPr>
          <w:ilvl w:val="0"/>
          <w:numId w:val="13"/>
        </w:numPr>
        <w:ind w:left="993" w:hanging="357"/>
        <w:jc w:val="both"/>
        <w:rPr>
          <w:sz w:val="22"/>
          <w:szCs w:val="22"/>
        </w:rPr>
      </w:pPr>
      <w:r w:rsidRPr="002E0E32">
        <w:rPr>
          <w:sz w:val="22"/>
          <w:szCs w:val="22"/>
        </w:rPr>
        <w:t xml:space="preserve">kmeny stromů </w:t>
      </w:r>
      <w:r w:rsidR="00AC1534">
        <w:rPr>
          <w:sz w:val="22"/>
          <w:szCs w:val="22"/>
        </w:rPr>
        <w:t xml:space="preserve">a keřů </w:t>
      </w:r>
      <w:r w:rsidRPr="002E0E32">
        <w:rPr>
          <w:sz w:val="22"/>
          <w:szCs w:val="22"/>
        </w:rPr>
        <w:t xml:space="preserve">nesmí vykazovat jakékoliv nezahojené poškození související s běžnými pěstitelskými zásahy, nebo vlivy počasí. Stejně tak nepřípustné jsou rány v jakémkoliv stádiu </w:t>
      </w:r>
      <w:r w:rsidRPr="00AC1534">
        <w:rPr>
          <w:sz w:val="22"/>
          <w:szCs w:val="22"/>
        </w:rPr>
        <w:t>zacelování způsobené špatným nebo pozdním pěstitelským zásahem (například pozdním odstraněním alternativního terminálu, příliš silných kosterních větví nebo bočního obrostu kmene). Nepřípustná jsou jakákoliv jiná čerstvá poškození kmene a kosterních větví.</w:t>
      </w:r>
    </w:p>
    <w:p w:rsidR="002E0E32" w:rsidRPr="00AC1534" w:rsidRDefault="002E0E32" w:rsidP="005D0D4C">
      <w:pPr>
        <w:numPr>
          <w:ilvl w:val="0"/>
          <w:numId w:val="13"/>
        </w:numPr>
        <w:ind w:left="993" w:hanging="357"/>
        <w:jc w:val="both"/>
        <w:rPr>
          <w:sz w:val="22"/>
          <w:szCs w:val="22"/>
        </w:rPr>
      </w:pPr>
      <w:r w:rsidRPr="00AC1534">
        <w:rPr>
          <w:sz w:val="22"/>
          <w:szCs w:val="22"/>
        </w:rPr>
        <w:t xml:space="preserve">koruna stromu musí tvarem a charakterem větvení odpovídat deklarované odrůdě, stáří a velikosti stromu. </w:t>
      </w:r>
    </w:p>
    <w:p w:rsidR="002E0E32" w:rsidRPr="00AC1534" w:rsidRDefault="002E0E32" w:rsidP="005D0D4C">
      <w:pPr>
        <w:numPr>
          <w:ilvl w:val="0"/>
          <w:numId w:val="13"/>
        </w:numPr>
        <w:ind w:left="993" w:hanging="357"/>
        <w:jc w:val="both"/>
        <w:rPr>
          <w:sz w:val="22"/>
          <w:szCs w:val="22"/>
        </w:rPr>
      </w:pPr>
      <w:r w:rsidRPr="00AC1534">
        <w:rPr>
          <w:sz w:val="22"/>
          <w:szCs w:val="22"/>
        </w:rPr>
        <w:t>jsou-li stromy dodávány v olistěném stavu, je nepřípustné, aby vykazovaly známky přeschnutí (např. suché okraje listu)</w:t>
      </w:r>
    </w:p>
    <w:p w:rsidR="002E0E32" w:rsidRPr="00AC1534" w:rsidRDefault="002E0E32" w:rsidP="005D0D4C">
      <w:pPr>
        <w:numPr>
          <w:ilvl w:val="0"/>
          <w:numId w:val="13"/>
        </w:numPr>
        <w:ind w:left="993" w:hanging="357"/>
        <w:jc w:val="both"/>
        <w:rPr>
          <w:sz w:val="22"/>
          <w:szCs w:val="22"/>
        </w:rPr>
      </w:pPr>
      <w:r w:rsidRPr="00AC1534">
        <w:rPr>
          <w:sz w:val="22"/>
          <w:szCs w:val="22"/>
        </w:rPr>
        <w:t>stromy sloupovitých odrůd zavětvené od země a solitérních stromů musí dosahovat celkové výšky specifikované zadavatelem a dodatkově také celkovou šířku stromů ve výšce 1</w:t>
      </w:r>
      <w:r w:rsidR="00CF2D3F">
        <w:rPr>
          <w:sz w:val="22"/>
          <w:szCs w:val="22"/>
        </w:rPr>
        <w:t xml:space="preserve"> </w:t>
      </w:r>
      <w:r w:rsidRPr="00AC1534">
        <w:rPr>
          <w:sz w:val="22"/>
          <w:szCs w:val="22"/>
        </w:rPr>
        <w:t xml:space="preserve">m, pokud ta je zadavatelem specifikována. </w:t>
      </w:r>
    </w:p>
    <w:p w:rsidR="002E0E32" w:rsidRPr="00AC1534" w:rsidRDefault="002E0E32" w:rsidP="005D0D4C">
      <w:pPr>
        <w:numPr>
          <w:ilvl w:val="0"/>
          <w:numId w:val="13"/>
        </w:numPr>
        <w:ind w:left="993" w:hanging="357"/>
        <w:jc w:val="both"/>
        <w:rPr>
          <w:sz w:val="22"/>
          <w:szCs w:val="22"/>
        </w:rPr>
      </w:pPr>
      <w:r w:rsidRPr="00AC1534">
        <w:rPr>
          <w:sz w:val="22"/>
          <w:szCs w:val="22"/>
        </w:rPr>
        <w:t xml:space="preserve">nepřípustné je jakékoliv napadení stromů chorobami nebo škůdci. </w:t>
      </w:r>
    </w:p>
    <w:p w:rsidR="002E0E32" w:rsidRPr="00AC1534" w:rsidRDefault="002E0E32" w:rsidP="005D0D4C">
      <w:pPr>
        <w:numPr>
          <w:ilvl w:val="0"/>
          <w:numId w:val="13"/>
        </w:numPr>
        <w:ind w:left="993" w:hanging="357"/>
        <w:jc w:val="both"/>
        <w:rPr>
          <w:sz w:val="22"/>
          <w:szCs w:val="22"/>
        </w:rPr>
      </w:pPr>
      <w:bookmarkStart w:id="6" w:name="_Hlk509397604"/>
      <w:r w:rsidRPr="00AC1534">
        <w:rPr>
          <w:sz w:val="22"/>
          <w:szCs w:val="22"/>
        </w:rPr>
        <w:t>zadavatel si vyhrazuje, v případě oprávněných pochybností, právo při přebírání dodávky namátkově podrobit 1</w:t>
      </w:r>
      <w:r w:rsidR="00AC1534" w:rsidRPr="00AC1534">
        <w:rPr>
          <w:sz w:val="22"/>
          <w:szCs w:val="22"/>
        </w:rPr>
        <w:t xml:space="preserve"> </w:t>
      </w:r>
      <w:r w:rsidRPr="00AC1534">
        <w:rPr>
          <w:sz w:val="22"/>
          <w:szCs w:val="22"/>
        </w:rPr>
        <w:t xml:space="preserve">% stromů (nejméně jeden kus) kontrole kvality kořenového systému i v případě, že to bude znamenat zničení rostliny (např. úmyslné sejmutí veškeré zeminy z kořene stromu se zemním balem, nebo v kontejneru). </w:t>
      </w:r>
    </w:p>
    <w:p w:rsidR="002E0E32" w:rsidRPr="00AC1534" w:rsidRDefault="002E0E32" w:rsidP="005D0D4C">
      <w:pPr>
        <w:numPr>
          <w:ilvl w:val="0"/>
          <w:numId w:val="13"/>
        </w:numPr>
        <w:ind w:left="993" w:hanging="357"/>
        <w:jc w:val="both"/>
        <w:rPr>
          <w:sz w:val="22"/>
          <w:szCs w:val="22"/>
        </w:rPr>
      </w:pPr>
      <w:r w:rsidRPr="00AC1534">
        <w:rPr>
          <w:sz w:val="22"/>
          <w:szCs w:val="22"/>
        </w:rPr>
        <w:t>zadavatel není povinen za takto znehodnocený strom dodavateli zaplatit.</w:t>
      </w:r>
    </w:p>
    <w:p w:rsidR="002E0E32" w:rsidRPr="00AC1534" w:rsidRDefault="002E0E32" w:rsidP="005D0D4C">
      <w:pPr>
        <w:numPr>
          <w:ilvl w:val="0"/>
          <w:numId w:val="13"/>
        </w:numPr>
        <w:ind w:left="993" w:hanging="357"/>
        <w:jc w:val="both"/>
        <w:rPr>
          <w:sz w:val="22"/>
          <w:szCs w:val="22"/>
        </w:rPr>
      </w:pPr>
      <w:r w:rsidRPr="00AC1534">
        <w:rPr>
          <w:sz w:val="22"/>
          <w:szCs w:val="22"/>
        </w:rPr>
        <w:t>pokud během následné péče budou realizovány dosadby, musí sortiment odpovídat původnímu sortimentu dle schválené projektové dokumentace.</w:t>
      </w:r>
    </w:p>
    <w:p w:rsidR="002E0E32" w:rsidRPr="00AC1534" w:rsidRDefault="002E0E32" w:rsidP="005D0D4C">
      <w:pPr>
        <w:numPr>
          <w:ilvl w:val="0"/>
          <w:numId w:val="13"/>
        </w:numPr>
        <w:ind w:left="993" w:hanging="357"/>
        <w:jc w:val="both"/>
        <w:rPr>
          <w:sz w:val="22"/>
          <w:szCs w:val="22"/>
        </w:rPr>
      </w:pPr>
      <w:r w:rsidRPr="00AC1534">
        <w:rPr>
          <w:sz w:val="22"/>
          <w:szCs w:val="22"/>
        </w:rPr>
        <w:t xml:space="preserve">zadavatel doporučuje použít především sadební materiál regionální provenience a vypěstovaný v regionálních školkách sadebního materiálu. </w:t>
      </w:r>
    </w:p>
    <w:p w:rsidR="002E0E32" w:rsidRPr="00AC1534" w:rsidRDefault="002E0E32" w:rsidP="005D0D4C">
      <w:pPr>
        <w:numPr>
          <w:ilvl w:val="0"/>
          <w:numId w:val="13"/>
        </w:numPr>
        <w:ind w:left="993" w:hanging="357"/>
        <w:jc w:val="both"/>
        <w:rPr>
          <w:sz w:val="22"/>
          <w:szCs w:val="22"/>
        </w:rPr>
      </w:pPr>
      <w:r w:rsidRPr="00AC1534">
        <w:rPr>
          <w:sz w:val="22"/>
          <w:szCs w:val="22"/>
        </w:rPr>
        <w:t>dodavatel je povinen zajistit ochranu stávajících dřevin proti poškození při stavebních činnostech a zemních pracích dle ČSN 83 9061 Technologie vegetačních úprav v krajině – Ochrana stromů, porostů a vegetačních ploch při stavebních pracích. Kácení dřevin a terénní úpravy související s revitalizací zeleně budou prováděny s maximálním ohledem na stávající dřeviny.</w:t>
      </w:r>
    </w:p>
    <w:p w:rsidR="002E0E32" w:rsidRPr="00AC1534" w:rsidRDefault="002E0E32" w:rsidP="005D0D4C">
      <w:pPr>
        <w:numPr>
          <w:ilvl w:val="0"/>
          <w:numId w:val="13"/>
        </w:numPr>
        <w:ind w:left="993" w:hanging="357"/>
        <w:jc w:val="both"/>
        <w:rPr>
          <w:sz w:val="22"/>
          <w:szCs w:val="22"/>
        </w:rPr>
      </w:pPr>
      <w:r w:rsidRPr="00AC1534">
        <w:rPr>
          <w:sz w:val="22"/>
          <w:szCs w:val="22"/>
        </w:rPr>
        <w:t>nové výsadby budou realizovány mimo inženýrské sítě v souladu s ČSN 83 9021 Technologie vegetačních úprav v krajině – Rostliny a jejich výsadba. Rostlinný materiál bude v kvalitě uvedené v normě ČSN 46 4902 Výpěstky okrasných dřevin.</w:t>
      </w:r>
    </w:p>
    <w:p w:rsidR="00AC1534" w:rsidRPr="00AC1534" w:rsidRDefault="00AC1534" w:rsidP="005D0D4C">
      <w:pPr>
        <w:numPr>
          <w:ilvl w:val="0"/>
          <w:numId w:val="26"/>
        </w:numPr>
        <w:autoSpaceDE w:val="0"/>
        <w:autoSpaceDN w:val="0"/>
        <w:adjustRightInd w:val="0"/>
        <w:spacing w:before="120" w:after="120"/>
        <w:ind w:left="284" w:hanging="284"/>
        <w:jc w:val="both"/>
        <w:rPr>
          <w:sz w:val="22"/>
        </w:rPr>
      </w:pPr>
      <w:bookmarkStart w:id="7" w:name="_Hlk509397707"/>
      <w:bookmarkEnd w:id="5"/>
      <w:bookmarkEnd w:id="6"/>
      <w:r w:rsidRPr="00AC1534">
        <w:rPr>
          <w:sz w:val="22"/>
        </w:rPr>
        <w:t>Použité technologie pro zakládání navržených sadových úprav musí především respektovat níže uvedené oborové ČSN:</w:t>
      </w:r>
    </w:p>
    <w:p w:rsidR="00AC1534" w:rsidRPr="00AC1534" w:rsidRDefault="00AC1534" w:rsidP="005D0D4C">
      <w:pPr>
        <w:numPr>
          <w:ilvl w:val="0"/>
          <w:numId w:val="22"/>
        </w:numPr>
        <w:autoSpaceDE w:val="0"/>
        <w:autoSpaceDN w:val="0"/>
        <w:adjustRightInd w:val="0"/>
        <w:ind w:left="1276" w:hanging="425"/>
        <w:jc w:val="both"/>
        <w:rPr>
          <w:sz w:val="22"/>
        </w:rPr>
      </w:pPr>
      <w:r w:rsidRPr="00AC1534">
        <w:rPr>
          <w:sz w:val="22"/>
        </w:rPr>
        <w:t>ČSN 83 9011 Technologie vegetačních úprav v krajině - Práce s půdou</w:t>
      </w:r>
    </w:p>
    <w:p w:rsidR="00AC1534" w:rsidRPr="00AC1534" w:rsidRDefault="00AC1534" w:rsidP="005D0D4C">
      <w:pPr>
        <w:numPr>
          <w:ilvl w:val="0"/>
          <w:numId w:val="22"/>
        </w:numPr>
        <w:autoSpaceDE w:val="0"/>
        <w:autoSpaceDN w:val="0"/>
        <w:adjustRightInd w:val="0"/>
        <w:ind w:left="1276" w:hanging="425"/>
        <w:jc w:val="both"/>
        <w:rPr>
          <w:sz w:val="22"/>
        </w:rPr>
      </w:pPr>
      <w:r w:rsidRPr="00AC1534">
        <w:rPr>
          <w:sz w:val="22"/>
        </w:rPr>
        <w:t>ČSN 83 9021 Technologie vegetačních úprav v krajině - Rostliny a jejich výsadba</w:t>
      </w:r>
    </w:p>
    <w:p w:rsidR="00AC1534" w:rsidRPr="00AC1534" w:rsidRDefault="00AC1534" w:rsidP="005D0D4C">
      <w:pPr>
        <w:numPr>
          <w:ilvl w:val="0"/>
          <w:numId w:val="22"/>
        </w:numPr>
        <w:autoSpaceDE w:val="0"/>
        <w:autoSpaceDN w:val="0"/>
        <w:adjustRightInd w:val="0"/>
        <w:ind w:left="1276" w:hanging="425"/>
        <w:jc w:val="both"/>
        <w:rPr>
          <w:sz w:val="22"/>
        </w:rPr>
      </w:pPr>
      <w:r w:rsidRPr="00AC1534">
        <w:rPr>
          <w:sz w:val="22"/>
        </w:rPr>
        <w:t>ČSN 83 9031 Technologie vegetačních úprav v krajině – Trávníky a jejich zakládání</w:t>
      </w:r>
    </w:p>
    <w:p w:rsidR="00AC1534" w:rsidRPr="00AC1534" w:rsidRDefault="00AC1534" w:rsidP="005D0D4C">
      <w:pPr>
        <w:numPr>
          <w:ilvl w:val="0"/>
          <w:numId w:val="22"/>
        </w:numPr>
        <w:autoSpaceDE w:val="0"/>
        <w:autoSpaceDN w:val="0"/>
        <w:adjustRightInd w:val="0"/>
        <w:ind w:left="1276" w:hanging="425"/>
        <w:jc w:val="both"/>
        <w:rPr>
          <w:sz w:val="22"/>
        </w:rPr>
      </w:pPr>
      <w:r w:rsidRPr="00AC1534">
        <w:rPr>
          <w:sz w:val="22"/>
          <w:szCs w:val="22"/>
        </w:rPr>
        <w:lastRenderedPageBreak/>
        <w:t>ČSN 83 9041 Technologie vegetačních úprav v krajině - Technicko-biologické způsoby stabilizace terénu - Stabilizace výsevy, výsadbami, konstrukcemi ze živých a neživých materiálů a stavebních prvků, kombinované konstrukce</w:t>
      </w:r>
    </w:p>
    <w:p w:rsidR="00AC1534" w:rsidRPr="00AC1534" w:rsidRDefault="00AC1534" w:rsidP="005D0D4C">
      <w:pPr>
        <w:numPr>
          <w:ilvl w:val="0"/>
          <w:numId w:val="22"/>
        </w:numPr>
        <w:autoSpaceDE w:val="0"/>
        <w:autoSpaceDN w:val="0"/>
        <w:adjustRightInd w:val="0"/>
        <w:ind w:left="1276" w:hanging="425"/>
        <w:jc w:val="both"/>
        <w:rPr>
          <w:sz w:val="22"/>
          <w:szCs w:val="22"/>
          <w:u w:val="single"/>
        </w:rPr>
      </w:pPr>
      <w:r w:rsidRPr="00AC1534">
        <w:rPr>
          <w:sz w:val="22"/>
        </w:rPr>
        <w:t xml:space="preserve">ČSN 83 9051 Technologie veg. úprav v krajině - Rozvojová a udržovací péče o veg. plochy </w:t>
      </w:r>
    </w:p>
    <w:p w:rsidR="00AC1534" w:rsidRPr="00AC1534" w:rsidRDefault="00AC1534" w:rsidP="005D0D4C">
      <w:pPr>
        <w:numPr>
          <w:ilvl w:val="0"/>
          <w:numId w:val="22"/>
        </w:numPr>
        <w:autoSpaceDE w:val="0"/>
        <w:autoSpaceDN w:val="0"/>
        <w:adjustRightInd w:val="0"/>
        <w:ind w:left="1276" w:hanging="425"/>
        <w:jc w:val="both"/>
        <w:rPr>
          <w:sz w:val="22"/>
          <w:szCs w:val="22"/>
          <w:u w:val="single"/>
        </w:rPr>
      </w:pPr>
      <w:r w:rsidRPr="00AC1534">
        <w:rPr>
          <w:sz w:val="22"/>
          <w:szCs w:val="22"/>
        </w:rPr>
        <w:t>ČSN 464902-1 Výpěstky okrasných rostlin – všeobecná ustanovení a ukazatele jakosti.</w:t>
      </w:r>
    </w:p>
    <w:bookmarkEnd w:id="7"/>
    <w:p w:rsidR="00AC1534" w:rsidRPr="00AC1534" w:rsidRDefault="00AC1534" w:rsidP="00AC1534">
      <w:pPr>
        <w:jc w:val="both"/>
        <w:rPr>
          <w:sz w:val="22"/>
          <w:szCs w:val="22"/>
        </w:rPr>
      </w:pPr>
    </w:p>
    <w:p w:rsidR="002E0E32" w:rsidRPr="002E0E32" w:rsidRDefault="002E0E32" w:rsidP="005D0D4C">
      <w:pPr>
        <w:pStyle w:val="Odstavecseseznamem"/>
        <w:numPr>
          <w:ilvl w:val="0"/>
          <w:numId w:val="27"/>
        </w:numPr>
        <w:spacing w:before="120" w:after="120"/>
        <w:ind w:left="284" w:hanging="284"/>
        <w:jc w:val="both"/>
        <w:rPr>
          <w:sz w:val="22"/>
          <w:szCs w:val="22"/>
        </w:rPr>
      </w:pPr>
      <w:r>
        <w:rPr>
          <w:sz w:val="22"/>
          <w:szCs w:val="22"/>
        </w:rPr>
        <w:t>Objednatel</w:t>
      </w:r>
      <w:r w:rsidRPr="002E0E32">
        <w:rPr>
          <w:sz w:val="22"/>
          <w:szCs w:val="22"/>
        </w:rPr>
        <w:t xml:space="preserve"> si vyhrazuje právo v průběhu realizace upravit rozsah </w:t>
      </w:r>
      <w:r>
        <w:rPr>
          <w:sz w:val="22"/>
          <w:szCs w:val="22"/>
        </w:rPr>
        <w:t>díla</w:t>
      </w:r>
      <w:r w:rsidRPr="002E0E32">
        <w:rPr>
          <w:sz w:val="22"/>
          <w:szCs w:val="22"/>
        </w:rPr>
        <w:t xml:space="preserve">, a to zejména z těchto důvodů: </w:t>
      </w:r>
    </w:p>
    <w:p w:rsidR="002E0E32" w:rsidRDefault="002E0E32" w:rsidP="005D0D4C">
      <w:pPr>
        <w:numPr>
          <w:ilvl w:val="1"/>
          <w:numId w:val="26"/>
        </w:numPr>
        <w:spacing w:before="120" w:after="120"/>
        <w:ind w:left="1276" w:hanging="425"/>
        <w:jc w:val="both"/>
        <w:rPr>
          <w:sz w:val="22"/>
          <w:szCs w:val="22"/>
        </w:rPr>
      </w:pPr>
      <w:r w:rsidRPr="002E0E32">
        <w:rPr>
          <w:sz w:val="22"/>
          <w:szCs w:val="22"/>
        </w:rPr>
        <w:t>neprovedení dohodnutých prací, dodávek a služeb (méněpráce), pokud změnou</w:t>
      </w:r>
      <w:r>
        <w:rPr>
          <w:sz w:val="22"/>
          <w:szCs w:val="22"/>
        </w:rPr>
        <w:t xml:space="preserve"> díla</w:t>
      </w:r>
      <w:r w:rsidRPr="002E0E32">
        <w:rPr>
          <w:sz w:val="22"/>
          <w:szCs w:val="22"/>
        </w:rPr>
        <w:t xml:space="preserve"> dojde k zúžení předmětu veřejné zakázky </w:t>
      </w:r>
    </w:p>
    <w:p w:rsidR="002E0E32" w:rsidRPr="002E0E32" w:rsidRDefault="002E0E32" w:rsidP="005D0D4C">
      <w:pPr>
        <w:numPr>
          <w:ilvl w:val="1"/>
          <w:numId w:val="26"/>
        </w:numPr>
        <w:spacing w:before="120" w:after="120"/>
        <w:ind w:left="1276" w:hanging="425"/>
        <w:jc w:val="both"/>
        <w:rPr>
          <w:sz w:val="22"/>
          <w:szCs w:val="22"/>
        </w:rPr>
      </w:pPr>
      <w:r w:rsidRPr="002E0E32">
        <w:rPr>
          <w:sz w:val="22"/>
          <w:szCs w:val="22"/>
        </w:rPr>
        <w:t xml:space="preserve">v případě, že se pří realizaci díla vyskytnou objektivní, věcně správné, nepředvídané práce nebo dodatečné práce, dodávky a služby, které bude zadavatel písemně </w:t>
      </w:r>
      <w:proofErr w:type="gramStart"/>
      <w:r w:rsidRPr="002E0E32">
        <w:rPr>
          <w:sz w:val="22"/>
          <w:szCs w:val="22"/>
        </w:rPr>
        <w:t>požadovat a tyto</w:t>
      </w:r>
      <w:proofErr w:type="gramEnd"/>
      <w:r w:rsidRPr="002E0E32">
        <w:rPr>
          <w:sz w:val="22"/>
          <w:szCs w:val="22"/>
        </w:rPr>
        <w:t xml:space="preserve"> jsou nutné pro realizaci </w:t>
      </w:r>
      <w:r>
        <w:rPr>
          <w:sz w:val="22"/>
          <w:szCs w:val="22"/>
        </w:rPr>
        <w:t>díla</w:t>
      </w:r>
      <w:r w:rsidRPr="002E0E32">
        <w:rPr>
          <w:sz w:val="22"/>
          <w:szCs w:val="22"/>
        </w:rPr>
        <w:t>.</w:t>
      </w:r>
    </w:p>
    <w:p w:rsidR="00AB2D20" w:rsidRDefault="00AB2D20" w:rsidP="00AC1534">
      <w:pPr>
        <w:pStyle w:val="Textvbloku"/>
        <w:ind w:left="720"/>
        <w:rPr>
          <w:b/>
          <w:sz w:val="22"/>
        </w:rPr>
      </w:pPr>
    </w:p>
    <w:p w:rsidR="00C8522C" w:rsidRDefault="00C8522C" w:rsidP="00AC1534">
      <w:pPr>
        <w:pStyle w:val="Textvbloku"/>
        <w:rPr>
          <w:b/>
          <w:sz w:val="22"/>
        </w:rPr>
      </w:pPr>
    </w:p>
    <w:p w:rsidR="000D1881" w:rsidRDefault="000D1881" w:rsidP="00AC1534">
      <w:pPr>
        <w:pStyle w:val="Textvbloku"/>
        <w:rPr>
          <w:b/>
          <w:sz w:val="22"/>
        </w:rPr>
      </w:pPr>
      <w:r>
        <w:rPr>
          <w:b/>
          <w:sz w:val="22"/>
        </w:rPr>
        <w:t>III. DOBA PLNĚNÍ A MÍSTO PLNĚNÍ:</w:t>
      </w:r>
    </w:p>
    <w:p w:rsidR="000D1881" w:rsidRDefault="003C16BD" w:rsidP="00AC1534">
      <w:pPr>
        <w:pStyle w:val="Textvbloku"/>
        <w:tabs>
          <w:tab w:val="left" w:pos="426"/>
        </w:tabs>
        <w:rPr>
          <w:b/>
          <w:sz w:val="22"/>
        </w:rPr>
      </w:pPr>
      <w:r>
        <w:rPr>
          <w:sz w:val="22"/>
        </w:rPr>
        <w:t>---</w:t>
      </w:r>
      <w:r w:rsidR="000D1881">
        <w:rPr>
          <w:sz w:val="22"/>
        </w:rPr>
        <w:t>--------------------------------------------------</w:t>
      </w:r>
    </w:p>
    <w:p w:rsidR="000D1881" w:rsidRDefault="000D1881" w:rsidP="00AC1534">
      <w:pPr>
        <w:pStyle w:val="Textvbloku"/>
        <w:rPr>
          <w:sz w:val="22"/>
        </w:rPr>
      </w:pPr>
    </w:p>
    <w:p w:rsidR="002E0E32" w:rsidRPr="002E0E32" w:rsidRDefault="00AC1534" w:rsidP="005D0D4C">
      <w:pPr>
        <w:numPr>
          <w:ilvl w:val="0"/>
          <w:numId w:val="16"/>
        </w:numPr>
        <w:spacing w:before="120" w:after="120"/>
        <w:ind w:left="284" w:hanging="284"/>
        <w:jc w:val="both"/>
        <w:rPr>
          <w:sz w:val="22"/>
          <w:szCs w:val="22"/>
        </w:rPr>
      </w:pPr>
      <w:r>
        <w:rPr>
          <w:sz w:val="22"/>
          <w:szCs w:val="22"/>
        </w:rPr>
        <w:t>Dílo</w:t>
      </w:r>
      <w:r w:rsidR="002E0E32" w:rsidRPr="002E0E32">
        <w:rPr>
          <w:sz w:val="22"/>
          <w:szCs w:val="22"/>
        </w:rPr>
        <w:t xml:space="preserve"> bud</w:t>
      </w:r>
      <w:r>
        <w:rPr>
          <w:sz w:val="22"/>
          <w:szCs w:val="22"/>
        </w:rPr>
        <w:t>e</w:t>
      </w:r>
      <w:r w:rsidR="002E0E32" w:rsidRPr="002E0E32">
        <w:rPr>
          <w:sz w:val="22"/>
          <w:szCs w:val="22"/>
        </w:rPr>
        <w:t xml:space="preserve"> zahájen</w:t>
      </w:r>
      <w:r>
        <w:rPr>
          <w:sz w:val="22"/>
          <w:szCs w:val="22"/>
        </w:rPr>
        <w:t>o</w:t>
      </w:r>
      <w:r w:rsidR="002E0E32" w:rsidRPr="002E0E32">
        <w:rPr>
          <w:sz w:val="22"/>
          <w:szCs w:val="22"/>
        </w:rPr>
        <w:t xml:space="preserve"> na základě písemné výzvy</w:t>
      </w:r>
      <w:r w:rsidR="002E0E32">
        <w:rPr>
          <w:sz w:val="22"/>
          <w:szCs w:val="22"/>
        </w:rPr>
        <w:t xml:space="preserve"> objednatele</w:t>
      </w:r>
      <w:r w:rsidR="002E0E32" w:rsidRPr="002E0E32">
        <w:rPr>
          <w:sz w:val="22"/>
          <w:szCs w:val="22"/>
        </w:rPr>
        <w:t xml:space="preserve"> doručené</w:t>
      </w:r>
      <w:r w:rsidR="002E0E32">
        <w:rPr>
          <w:sz w:val="22"/>
          <w:szCs w:val="22"/>
        </w:rPr>
        <w:t xml:space="preserve"> zhotoviteli</w:t>
      </w:r>
      <w:r w:rsidR="002E0E32" w:rsidRPr="002E0E32">
        <w:rPr>
          <w:sz w:val="22"/>
          <w:szCs w:val="22"/>
        </w:rPr>
        <w:t xml:space="preserve"> na adresu jeho sídla uvedenou v čl. I smlouvy o dílo. Výzva bude doručena nejdříve 10. pracovní den ode dne nabytí účinnos</w:t>
      </w:r>
      <w:r w:rsidR="002E0E32">
        <w:rPr>
          <w:sz w:val="22"/>
          <w:szCs w:val="22"/>
        </w:rPr>
        <w:t>t</w:t>
      </w:r>
      <w:r w:rsidR="002E0E32" w:rsidRPr="002E0E32">
        <w:rPr>
          <w:sz w:val="22"/>
          <w:szCs w:val="22"/>
        </w:rPr>
        <w:t>i smlouvy o dílo a nejpozději do 30.</w:t>
      </w:r>
      <w:r w:rsidR="00663C77">
        <w:rPr>
          <w:sz w:val="22"/>
          <w:szCs w:val="22"/>
        </w:rPr>
        <w:t xml:space="preserve"> </w:t>
      </w:r>
      <w:r w:rsidR="002E0E32" w:rsidRPr="002E0E32">
        <w:rPr>
          <w:sz w:val="22"/>
          <w:szCs w:val="22"/>
        </w:rPr>
        <w:t>9.</w:t>
      </w:r>
      <w:r w:rsidR="00663C77">
        <w:rPr>
          <w:sz w:val="22"/>
          <w:szCs w:val="22"/>
        </w:rPr>
        <w:t xml:space="preserve"> </w:t>
      </w:r>
      <w:r w:rsidR="002E0E32" w:rsidRPr="002E0E32">
        <w:rPr>
          <w:sz w:val="22"/>
          <w:szCs w:val="22"/>
        </w:rPr>
        <w:t xml:space="preserve">2020. </w:t>
      </w:r>
    </w:p>
    <w:p w:rsidR="002E0E32" w:rsidRPr="002E0E32" w:rsidRDefault="002E0E32" w:rsidP="005D0D4C">
      <w:pPr>
        <w:numPr>
          <w:ilvl w:val="0"/>
          <w:numId w:val="16"/>
        </w:numPr>
        <w:spacing w:before="120" w:after="120"/>
        <w:ind w:left="284" w:hanging="284"/>
        <w:jc w:val="both"/>
        <w:rPr>
          <w:sz w:val="22"/>
          <w:szCs w:val="22"/>
        </w:rPr>
      </w:pPr>
      <w:r>
        <w:rPr>
          <w:sz w:val="22"/>
          <w:szCs w:val="22"/>
        </w:rPr>
        <w:t>Zhotovitel</w:t>
      </w:r>
      <w:r w:rsidRPr="002E0E32">
        <w:rPr>
          <w:sz w:val="22"/>
          <w:szCs w:val="22"/>
        </w:rPr>
        <w:t xml:space="preserve"> je povinen převzít místo plnění a zahájit práce do 10 pracovních dnů ode dne doručení písemné výzvy k zahájení prací.</w:t>
      </w:r>
    </w:p>
    <w:p w:rsidR="002E0E32" w:rsidRPr="002E0E32" w:rsidRDefault="002E0E32" w:rsidP="005D0D4C">
      <w:pPr>
        <w:numPr>
          <w:ilvl w:val="0"/>
          <w:numId w:val="16"/>
        </w:numPr>
        <w:spacing w:before="120" w:after="120"/>
        <w:ind w:left="284" w:hanging="284"/>
        <w:jc w:val="both"/>
        <w:rPr>
          <w:sz w:val="22"/>
          <w:szCs w:val="22"/>
        </w:rPr>
      </w:pPr>
      <w:r w:rsidRPr="002E0E32">
        <w:rPr>
          <w:sz w:val="22"/>
          <w:szCs w:val="22"/>
        </w:rPr>
        <w:t xml:space="preserve">Práce </w:t>
      </w:r>
      <w:r>
        <w:rPr>
          <w:sz w:val="22"/>
          <w:szCs w:val="22"/>
        </w:rPr>
        <w:t>zhotovitele</w:t>
      </w:r>
      <w:r w:rsidRPr="002E0E32">
        <w:rPr>
          <w:sz w:val="22"/>
          <w:szCs w:val="22"/>
        </w:rPr>
        <w:t xml:space="preserve"> na realizaci </w:t>
      </w:r>
      <w:r>
        <w:rPr>
          <w:sz w:val="22"/>
          <w:szCs w:val="22"/>
        </w:rPr>
        <w:t>díla</w:t>
      </w:r>
      <w:r w:rsidRPr="002E0E32">
        <w:rPr>
          <w:sz w:val="22"/>
          <w:szCs w:val="22"/>
        </w:rPr>
        <w:t xml:space="preserve"> budou zahájeny dnem protokolárního předání a převzetí místa plnění.</w:t>
      </w:r>
    </w:p>
    <w:p w:rsidR="002E0E32" w:rsidRPr="002E0E32" w:rsidRDefault="002E0E32" w:rsidP="005D0D4C">
      <w:pPr>
        <w:numPr>
          <w:ilvl w:val="0"/>
          <w:numId w:val="16"/>
        </w:numPr>
        <w:spacing w:before="120" w:after="120"/>
        <w:ind w:left="284" w:hanging="284"/>
        <w:jc w:val="both"/>
        <w:rPr>
          <w:sz w:val="22"/>
          <w:szCs w:val="22"/>
        </w:rPr>
      </w:pPr>
      <w:r w:rsidRPr="002E0E32">
        <w:rPr>
          <w:sz w:val="22"/>
          <w:szCs w:val="22"/>
        </w:rPr>
        <w:t xml:space="preserve">Dílčí termíny plnění budou stanoveny v harmonogramu postupu prací odsouhlaseném </w:t>
      </w:r>
      <w:r>
        <w:rPr>
          <w:sz w:val="22"/>
          <w:szCs w:val="22"/>
        </w:rPr>
        <w:t>objednatelem</w:t>
      </w:r>
      <w:r w:rsidRPr="002E0E32">
        <w:rPr>
          <w:sz w:val="22"/>
          <w:szCs w:val="22"/>
        </w:rPr>
        <w:t xml:space="preserve">, který bude </w:t>
      </w:r>
      <w:r>
        <w:rPr>
          <w:sz w:val="22"/>
          <w:szCs w:val="22"/>
        </w:rPr>
        <w:t>objednateli</w:t>
      </w:r>
      <w:r w:rsidRPr="002E0E32">
        <w:rPr>
          <w:sz w:val="22"/>
          <w:szCs w:val="22"/>
        </w:rPr>
        <w:t xml:space="preserve"> předán k odsouhlasení </w:t>
      </w:r>
      <w:r w:rsidRPr="002E0E32">
        <w:rPr>
          <w:bCs/>
          <w:sz w:val="22"/>
          <w:szCs w:val="22"/>
        </w:rPr>
        <w:t>nejpozději ke dni zahájení prací.</w:t>
      </w:r>
    </w:p>
    <w:p w:rsidR="002E0E32" w:rsidRPr="002E0E32" w:rsidRDefault="002E0E32" w:rsidP="005D0D4C">
      <w:pPr>
        <w:numPr>
          <w:ilvl w:val="0"/>
          <w:numId w:val="16"/>
        </w:numPr>
        <w:ind w:left="284" w:hanging="284"/>
        <w:jc w:val="both"/>
        <w:rPr>
          <w:sz w:val="22"/>
          <w:szCs w:val="22"/>
        </w:rPr>
      </w:pPr>
      <w:r w:rsidRPr="002E0E32">
        <w:rPr>
          <w:sz w:val="22"/>
          <w:szCs w:val="22"/>
        </w:rPr>
        <w:t xml:space="preserve">Doba realizace v kalendářních týdnech od předání místa realizace </w:t>
      </w:r>
      <w:r w:rsidR="00AC1534">
        <w:rPr>
          <w:sz w:val="22"/>
          <w:szCs w:val="22"/>
        </w:rPr>
        <w:t>provádění díla</w:t>
      </w:r>
      <w:r w:rsidRPr="002E0E32">
        <w:rPr>
          <w:sz w:val="22"/>
          <w:szCs w:val="22"/>
        </w:rPr>
        <w:t>:</w:t>
      </w:r>
      <w:r w:rsidRPr="002E0E32">
        <w:rPr>
          <w:sz w:val="22"/>
          <w:szCs w:val="22"/>
        </w:rPr>
        <w:tab/>
        <w:t xml:space="preserve">   </w:t>
      </w:r>
      <w:r w:rsidRPr="002E0E32">
        <w:rPr>
          <w:b/>
          <w:bCs/>
          <w:sz w:val="22"/>
          <w:szCs w:val="22"/>
        </w:rPr>
        <w:t>4 týdny</w:t>
      </w:r>
      <w:r w:rsidRPr="002E0E32">
        <w:rPr>
          <w:sz w:val="22"/>
          <w:szCs w:val="22"/>
        </w:rPr>
        <w:t xml:space="preserve"> </w:t>
      </w:r>
    </w:p>
    <w:p w:rsidR="002E0E32" w:rsidRPr="002E0E32" w:rsidRDefault="00AC1534" w:rsidP="00AC1534">
      <w:pPr>
        <w:spacing w:before="120" w:after="120"/>
        <w:jc w:val="both"/>
        <w:rPr>
          <w:sz w:val="22"/>
          <w:szCs w:val="22"/>
        </w:rPr>
      </w:pPr>
      <w:r>
        <w:rPr>
          <w:rFonts w:eastAsia="Calibri"/>
          <w:sz w:val="22"/>
          <w:szCs w:val="24"/>
        </w:rPr>
        <w:t>6</w:t>
      </w:r>
      <w:r w:rsidR="002E0E32" w:rsidRPr="002E0E32">
        <w:rPr>
          <w:rFonts w:eastAsia="Calibri"/>
          <w:sz w:val="22"/>
          <w:szCs w:val="24"/>
        </w:rPr>
        <w:t xml:space="preserve">.   </w:t>
      </w:r>
      <w:r w:rsidR="002E0E32">
        <w:rPr>
          <w:sz w:val="22"/>
          <w:szCs w:val="22"/>
          <w:u w:val="single"/>
        </w:rPr>
        <w:t xml:space="preserve">Objednatel </w:t>
      </w:r>
      <w:r w:rsidR="002E0E32" w:rsidRPr="002E0E32">
        <w:rPr>
          <w:sz w:val="22"/>
          <w:szCs w:val="22"/>
          <w:u w:val="single"/>
        </w:rPr>
        <w:t>si vyhrazuje změnu závazku</w:t>
      </w:r>
      <w:r w:rsidR="002E0E32" w:rsidRPr="002E0E32">
        <w:rPr>
          <w:sz w:val="22"/>
          <w:szCs w:val="22"/>
        </w:rPr>
        <w:t>:</w:t>
      </w:r>
    </w:p>
    <w:p w:rsidR="002E0E32" w:rsidRPr="002E0E32" w:rsidRDefault="002E0E32" w:rsidP="005D0D4C">
      <w:pPr>
        <w:numPr>
          <w:ilvl w:val="0"/>
          <w:numId w:val="17"/>
        </w:numPr>
        <w:spacing w:before="120" w:after="120"/>
        <w:ind w:left="993" w:hanging="567"/>
        <w:jc w:val="both"/>
        <w:rPr>
          <w:sz w:val="22"/>
          <w:szCs w:val="22"/>
        </w:rPr>
      </w:pPr>
      <w:r w:rsidRPr="002E0E32">
        <w:rPr>
          <w:sz w:val="22"/>
          <w:szCs w:val="22"/>
        </w:rPr>
        <w:t>služby, které jsou závislé na klimatických podmínkách a pro provádění těchto služeb musí být dodrženy příslušné technologické postupy v souladu technickými podmínkami, mohou být prováděny jen na základě předchozí písemné dohody se zadavatelem. O této skutečnosti bude vždy učiněn písemný záznam. Do doby plnění díla budou započteny pouze dny, v nichž bude probíhat realizace služeb,</w:t>
      </w:r>
    </w:p>
    <w:p w:rsidR="002E0E32" w:rsidRPr="002E0E32" w:rsidRDefault="002E0E32" w:rsidP="005D0D4C">
      <w:pPr>
        <w:numPr>
          <w:ilvl w:val="0"/>
          <w:numId w:val="17"/>
        </w:numPr>
        <w:spacing w:before="120" w:after="120"/>
        <w:ind w:left="993" w:hanging="567"/>
        <w:jc w:val="both"/>
        <w:rPr>
          <w:sz w:val="22"/>
          <w:szCs w:val="22"/>
        </w:rPr>
      </w:pPr>
      <w:r w:rsidRPr="002E0E32">
        <w:rPr>
          <w:sz w:val="22"/>
          <w:szCs w:val="22"/>
        </w:rPr>
        <w:t xml:space="preserve">v případě, že by </w:t>
      </w:r>
      <w:r>
        <w:rPr>
          <w:sz w:val="22"/>
          <w:szCs w:val="22"/>
        </w:rPr>
        <w:t>objednatel</w:t>
      </w:r>
      <w:r w:rsidRPr="002E0E32">
        <w:rPr>
          <w:sz w:val="22"/>
          <w:szCs w:val="22"/>
        </w:rPr>
        <w:t xml:space="preserve"> požadoval změny technologie nebo materiálů, upraví se přiměřeně těmto změnám i doba realizace odpovídající rozsahu provedených změn,</w:t>
      </w:r>
    </w:p>
    <w:p w:rsidR="002E0E32" w:rsidRPr="002E0E32" w:rsidRDefault="002E0E32" w:rsidP="005D0D4C">
      <w:pPr>
        <w:numPr>
          <w:ilvl w:val="0"/>
          <w:numId w:val="17"/>
        </w:numPr>
        <w:spacing w:before="120" w:after="120"/>
        <w:ind w:left="993" w:hanging="567"/>
        <w:jc w:val="both"/>
        <w:rPr>
          <w:sz w:val="22"/>
          <w:szCs w:val="22"/>
        </w:rPr>
      </w:pPr>
      <w:r w:rsidRPr="002E0E32">
        <w:rPr>
          <w:rFonts w:eastAsia="Calibri"/>
          <w:sz w:val="22"/>
          <w:szCs w:val="24"/>
        </w:rPr>
        <w:t xml:space="preserve">v případě, že by </w:t>
      </w:r>
      <w:r>
        <w:rPr>
          <w:rFonts w:eastAsia="Calibri"/>
          <w:sz w:val="22"/>
          <w:szCs w:val="24"/>
        </w:rPr>
        <w:t>objednatel</w:t>
      </w:r>
      <w:r w:rsidRPr="002E0E32">
        <w:rPr>
          <w:rFonts w:eastAsia="Calibri"/>
          <w:sz w:val="22"/>
          <w:szCs w:val="24"/>
        </w:rPr>
        <w:t xml:space="preserve"> požadoval dodatečné služby nebo nepředvídané služby a cenový nárůst takových služeb nebo taková změna překročí 5 % původní hodnoty závazku, může být lhůta pro dokončení prací prodloužena tak, že za každé 1 % nad 5 %, o které se zvýší nebo změní původní hodnota závazku, se doba plnění prodlouží max. o 7 dnů.                                                                                                                                                                                                                                                                                                                                                                                                                                                                                                                                                                                                                                                                                                                                                                                                                                                                                                                                                                                                                                                                                                                                                                                                                                                                                                                                                                                                                                                                                                                                                                                                                                                                                                                                                                                                                                                                                                                                                                                                                                                                                 </w:t>
      </w:r>
    </w:p>
    <w:p w:rsidR="00AC3AFD" w:rsidRPr="002E0E32" w:rsidRDefault="000D1881" w:rsidP="005D0D4C">
      <w:pPr>
        <w:numPr>
          <w:ilvl w:val="0"/>
          <w:numId w:val="28"/>
        </w:numPr>
        <w:tabs>
          <w:tab w:val="clear" w:pos="846"/>
        </w:tabs>
        <w:spacing w:before="120"/>
        <w:ind w:left="284" w:hanging="284"/>
        <w:jc w:val="both"/>
        <w:rPr>
          <w:b/>
          <w:sz w:val="22"/>
        </w:rPr>
      </w:pPr>
      <w:r w:rsidRPr="002E0E32">
        <w:rPr>
          <w:sz w:val="22"/>
        </w:rPr>
        <w:t xml:space="preserve">Místem plnění je </w:t>
      </w:r>
      <w:r w:rsidR="00DC0A5C" w:rsidRPr="002E0E32">
        <w:rPr>
          <w:sz w:val="22"/>
        </w:rPr>
        <w:t>H</w:t>
      </w:r>
      <w:r w:rsidR="002E0E32" w:rsidRPr="002E0E32">
        <w:rPr>
          <w:sz w:val="22"/>
        </w:rPr>
        <w:t>vězdárna Valašské Meziříčí</w:t>
      </w:r>
      <w:r w:rsidR="002E0E32">
        <w:rPr>
          <w:sz w:val="22"/>
        </w:rPr>
        <w:t>.</w:t>
      </w:r>
    </w:p>
    <w:p w:rsidR="002E0E32" w:rsidRDefault="002E0E32" w:rsidP="00AC1534">
      <w:pPr>
        <w:pStyle w:val="Textvbloku"/>
        <w:rPr>
          <w:b/>
          <w:sz w:val="22"/>
        </w:rPr>
      </w:pPr>
    </w:p>
    <w:p w:rsidR="002E0E32" w:rsidRDefault="002E0E32" w:rsidP="00AC1534">
      <w:pPr>
        <w:pStyle w:val="Textvbloku"/>
        <w:rPr>
          <w:b/>
          <w:sz w:val="22"/>
        </w:rPr>
      </w:pPr>
    </w:p>
    <w:p w:rsidR="000D1881" w:rsidRDefault="000D1881" w:rsidP="00AC1534">
      <w:pPr>
        <w:pStyle w:val="Textvbloku"/>
        <w:rPr>
          <w:sz w:val="22"/>
        </w:rPr>
      </w:pPr>
      <w:r>
        <w:rPr>
          <w:b/>
          <w:sz w:val="22"/>
        </w:rPr>
        <w:t>IV. CENA DÍLA:</w:t>
      </w:r>
    </w:p>
    <w:p w:rsidR="000D1881" w:rsidRDefault="000D1881" w:rsidP="00AC1534">
      <w:pPr>
        <w:pStyle w:val="Textvbloku"/>
        <w:rPr>
          <w:sz w:val="22"/>
        </w:rPr>
      </w:pPr>
      <w:r>
        <w:rPr>
          <w:sz w:val="22"/>
        </w:rPr>
        <w:t>--------------</w:t>
      </w:r>
      <w:r w:rsidR="00C037EB">
        <w:rPr>
          <w:sz w:val="22"/>
        </w:rPr>
        <w:t>---</w:t>
      </w:r>
      <w:r>
        <w:rPr>
          <w:sz w:val="22"/>
        </w:rPr>
        <w:t>-------</w:t>
      </w:r>
      <w:r>
        <w:rPr>
          <w:sz w:val="22"/>
        </w:rPr>
        <w:br/>
      </w:r>
    </w:p>
    <w:p w:rsidR="000D1881" w:rsidRDefault="000D1881" w:rsidP="005D0D4C">
      <w:pPr>
        <w:numPr>
          <w:ilvl w:val="0"/>
          <w:numId w:val="2"/>
        </w:numPr>
        <w:tabs>
          <w:tab w:val="clear" w:pos="1080"/>
        </w:tabs>
        <w:ind w:left="284" w:hanging="284"/>
        <w:jc w:val="both"/>
        <w:rPr>
          <w:b/>
          <w:sz w:val="22"/>
        </w:rPr>
      </w:pPr>
      <w:r>
        <w:rPr>
          <w:sz w:val="22"/>
        </w:rPr>
        <w:t>Za řádně zhotovené dílo v rozsahu podle čl. II. této smlouvy</w:t>
      </w:r>
      <w:r w:rsidR="005B4CD6">
        <w:rPr>
          <w:sz w:val="22"/>
        </w:rPr>
        <w:t xml:space="preserve"> a obchodních podmínek</w:t>
      </w:r>
      <w:r>
        <w:rPr>
          <w:sz w:val="22"/>
        </w:rPr>
        <w:t xml:space="preserve"> se smluvní strany v souladu s ustanovením zák. čís. 526/1990 Sb.</w:t>
      </w:r>
      <w:r w:rsidR="002F245B">
        <w:rPr>
          <w:sz w:val="22"/>
        </w:rPr>
        <w:t>,</w:t>
      </w:r>
      <w:r>
        <w:rPr>
          <w:sz w:val="22"/>
        </w:rPr>
        <w:t xml:space="preserve"> o cenách ve znění pozdějších předpisů dohodly na ceně:</w:t>
      </w:r>
    </w:p>
    <w:p w:rsidR="000D1881" w:rsidRDefault="000D1881" w:rsidP="00AC1534">
      <w:pPr>
        <w:pStyle w:val="Textvbloku"/>
        <w:ind w:left="3540" w:right="-91" w:firstLine="708"/>
        <w:jc w:val="center"/>
        <w:rPr>
          <w:b/>
          <w:sz w:val="22"/>
        </w:rPr>
      </w:pPr>
    </w:p>
    <w:p w:rsidR="000D1881" w:rsidRPr="00EC360B" w:rsidRDefault="00492E19" w:rsidP="00AC1534">
      <w:pPr>
        <w:pStyle w:val="Textvbloku"/>
        <w:ind w:left="2832" w:right="-91" w:firstLine="708"/>
        <w:rPr>
          <w:sz w:val="22"/>
        </w:rPr>
      </w:pPr>
      <w:r>
        <w:rPr>
          <w:bCs/>
          <w:sz w:val="22"/>
          <w:szCs w:val="22"/>
        </w:rPr>
        <w:t xml:space="preserve">      </w:t>
      </w:r>
      <w:r w:rsidR="007E6145" w:rsidRPr="00EC360B">
        <w:rPr>
          <w:bCs/>
          <w:sz w:val="22"/>
          <w:szCs w:val="22"/>
        </w:rPr>
        <w:fldChar w:fldCharType="begin">
          <w:ffData>
            <w:name w:val=""/>
            <w:enabled/>
            <w:calcOnExit w:val="0"/>
            <w:textInput/>
          </w:ffData>
        </w:fldChar>
      </w:r>
      <w:r w:rsidR="00E26560" w:rsidRPr="00EC360B">
        <w:rPr>
          <w:bCs/>
          <w:sz w:val="22"/>
          <w:szCs w:val="22"/>
        </w:rPr>
        <w:instrText xml:space="preserve"> FORMTEXT </w:instrText>
      </w:r>
      <w:r w:rsidR="007E6145" w:rsidRPr="00EC360B">
        <w:rPr>
          <w:bCs/>
          <w:sz w:val="22"/>
          <w:szCs w:val="22"/>
        </w:rPr>
      </w:r>
      <w:r w:rsidR="007E6145" w:rsidRPr="00EC360B">
        <w:rPr>
          <w:bCs/>
          <w:sz w:val="22"/>
          <w:szCs w:val="22"/>
        </w:rPr>
        <w:fldChar w:fldCharType="separate"/>
      </w:r>
      <w:r w:rsidR="00E26560" w:rsidRPr="00EC360B">
        <w:rPr>
          <w:bCs/>
          <w:noProof/>
          <w:sz w:val="22"/>
          <w:szCs w:val="22"/>
        </w:rPr>
        <w:t> </w:t>
      </w:r>
      <w:r w:rsidR="00E26560" w:rsidRPr="00EC360B">
        <w:rPr>
          <w:bCs/>
          <w:noProof/>
          <w:sz w:val="22"/>
          <w:szCs w:val="22"/>
        </w:rPr>
        <w:t> </w:t>
      </w:r>
      <w:r w:rsidR="00E26560" w:rsidRPr="00EC360B">
        <w:rPr>
          <w:bCs/>
          <w:noProof/>
          <w:sz w:val="22"/>
          <w:szCs w:val="22"/>
        </w:rPr>
        <w:t> </w:t>
      </w:r>
      <w:r w:rsidR="00E26560" w:rsidRPr="00EC360B">
        <w:rPr>
          <w:bCs/>
          <w:noProof/>
          <w:sz w:val="22"/>
          <w:szCs w:val="22"/>
        </w:rPr>
        <w:t> </w:t>
      </w:r>
      <w:r w:rsidR="00E26560" w:rsidRPr="00EC360B">
        <w:rPr>
          <w:bCs/>
          <w:noProof/>
          <w:sz w:val="22"/>
          <w:szCs w:val="22"/>
        </w:rPr>
        <w:t> </w:t>
      </w:r>
      <w:r w:rsidR="007E6145" w:rsidRPr="00EC360B">
        <w:rPr>
          <w:bCs/>
          <w:sz w:val="22"/>
          <w:szCs w:val="22"/>
        </w:rPr>
        <w:fldChar w:fldCharType="end"/>
      </w:r>
      <w:r w:rsidR="000D1881" w:rsidRPr="00EC360B">
        <w:rPr>
          <w:sz w:val="22"/>
        </w:rPr>
        <w:t>Kč (bez DPH</w:t>
      </w:r>
      <w:r w:rsidR="005B4CD6" w:rsidRPr="00EC360B">
        <w:rPr>
          <w:sz w:val="22"/>
        </w:rPr>
        <w:t>)</w:t>
      </w:r>
    </w:p>
    <w:p w:rsidR="000D1881" w:rsidRDefault="000D1881" w:rsidP="00AC1534">
      <w:pPr>
        <w:pStyle w:val="Textvbloku"/>
        <w:ind w:right="-91"/>
        <w:jc w:val="center"/>
        <w:rPr>
          <w:sz w:val="22"/>
        </w:rPr>
      </w:pPr>
    </w:p>
    <w:p w:rsidR="00BC2FA3" w:rsidRDefault="007E6145" w:rsidP="00AC1534">
      <w:pPr>
        <w:pStyle w:val="Textvbloku"/>
        <w:ind w:right="-91"/>
        <w:jc w:val="center"/>
        <w:rPr>
          <w:sz w:val="22"/>
        </w:rPr>
      </w:pPr>
      <w:r w:rsidRPr="00F20680">
        <w:rPr>
          <w:bCs/>
          <w:sz w:val="22"/>
          <w:szCs w:val="22"/>
        </w:rPr>
        <w:fldChar w:fldCharType="begin">
          <w:ffData>
            <w:name w:val=""/>
            <w:enabled/>
            <w:calcOnExit w:val="0"/>
            <w:textInput/>
          </w:ffData>
        </w:fldChar>
      </w:r>
      <w:r w:rsidR="00E26560" w:rsidRPr="00F20680">
        <w:rPr>
          <w:bCs/>
          <w:sz w:val="22"/>
          <w:szCs w:val="22"/>
        </w:rPr>
        <w:instrText xml:space="preserve"> FORMTEXT </w:instrText>
      </w:r>
      <w:r w:rsidRPr="00F20680">
        <w:rPr>
          <w:bCs/>
          <w:sz w:val="22"/>
          <w:szCs w:val="22"/>
        </w:rPr>
      </w:r>
      <w:r w:rsidRPr="00F20680">
        <w:rPr>
          <w:bCs/>
          <w:sz w:val="22"/>
          <w:szCs w:val="22"/>
        </w:rPr>
        <w:fldChar w:fldCharType="separate"/>
      </w:r>
      <w:r w:rsidR="00E26560" w:rsidRPr="00F20680">
        <w:rPr>
          <w:bCs/>
          <w:noProof/>
          <w:sz w:val="22"/>
          <w:szCs w:val="22"/>
        </w:rPr>
        <w:t> </w:t>
      </w:r>
      <w:r w:rsidR="00E26560" w:rsidRPr="00F20680">
        <w:rPr>
          <w:bCs/>
          <w:noProof/>
          <w:sz w:val="22"/>
          <w:szCs w:val="22"/>
        </w:rPr>
        <w:t> </w:t>
      </w:r>
      <w:r w:rsidR="00E26560" w:rsidRPr="00F20680">
        <w:rPr>
          <w:bCs/>
          <w:noProof/>
          <w:sz w:val="22"/>
          <w:szCs w:val="22"/>
        </w:rPr>
        <w:t> </w:t>
      </w:r>
      <w:r w:rsidR="00E26560" w:rsidRPr="00F20680">
        <w:rPr>
          <w:bCs/>
          <w:noProof/>
          <w:sz w:val="22"/>
          <w:szCs w:val="22"/>
        </w:rPr>
        <w:t> </w:t>
      </w:r>
      <w:r w:rsidR="00E26560" w:rsidRPr="00F20680">
        <w:rPr>
          <w:bCs/>
          <w:noProof/>
          <w:sz w:val="22"/>
          <w:szCs w:val="22"/>
        </w:rPr>
        <w:t> </w:t>
      </w:r>
      <w:r w:rsidRPr="00F20680">
        <w:rPr>
          <w:bCs/>
          <w:sz w:val="22"/>
          <w:szCs w:val="22"/>
        </w:rPr>
        <w:fldChar w:fldCharType="end"/>
      </w:r>
      <w:r w:rsidR="000D1881">
        <w:rPr>
          <w:sz w:val="22"/>
        </w:rPr>
        <w:t xml:space="preserve">Kč DPH </w:t>
      </w:r>
      <w:r w:rsidR="00860FA4">
        <w:rPr>
          <w:sz w:val="22"/>
        </w:rPr>
        <w:t>21</w:t>
      </w:r>
      <w:r w:rsidR="000D1881">
        <w:rPr>
          <w:sz w:val="22"/>
        </w:rPr>
        <w:t>%</w:t>
      </w:r>
    </w:p>
    <w:p w:rsidR="00BC2FA3" w:rsidRDefault="00BC2FA3" w:rsidP="00AC1534">
      <w:pPr>
        <w:pStyle w:val="Textvbloku"/>
        <w:ind w:right="-91"/>
        <w:jc w:val="center"/>
        <w:rPr>
          <w:sz w:val="22"/>
        </w:rPr>
      </w:pPr>
    </w:p>
    <w:p w:rsidR="000D1881" w:rsidRDefault="00510711" w:rsidP="00510711">
      <w:pPr>
        <w:pStyle w:val="Textvbloku"/>
        <w:tabs>
          <w:tab w:val="left" w:pos="1656"/>
          <w:tab w:val="center" w:pos="4748"/>
        </w:tabs>
        <w:ind w:right="-91"/>
        <w:jc w:val="left"/>
        <w:rPr>
          <w:sz w:val="22"/>
        </w:rPr>
      </w:pPr>
      <w:r>
        <w:rPr>
          <w:bCs/>
          <w:sz w:val="22"/>
          <w:szCs w:val="22"/>
        </w:rPr>
        <w:tab/>
      </w:r>
      <w:r>
        <w:rPr>
          <w:bCs/>
          <w:sz w:val="22"/>
          <w:szCs w:val="22"/>
        </w:rPr>
        <w:tab/>
      </w:r>
      <w:r w:rsidR="00492E19">
        <w:rPr>
          <w:bCs/>
          <w:sz w:val="22"/>
          <w:szCs w:val="22"/>
        </w:rPr>
        <w:t xml:space="preserve">       </w:t>
      </w:r>
      <w:r w:rsidR="007E6145" w:rsidRPr="00BD3C2E">
        <w:rPr>
          <w:bCs/>
          <w:sz w:val="22"/>
          <w:szCs w:val="22"/>
        </w:rPr>
        <w:fldChar w:fldCharType="begin">
          <w:ffData>
            <w:name w:val=""/>
            <w:enabled/>
            <w:calcOnExit w:val="0"/>
            <w:textInput/>
          </w:ffData>
        </w:fldChar>
      </w:r>
      <w:r w:rsidR="00E26560" w:rsidRPr="00BD3C2E">
        <w:rPr>
          <w:bCs/>
          <w:sz w:val="22"/>
          <w:szCs w:val="22"/>
        </w:rPr>
        <w:instrText xml:space="preserve"> FORMTEXT </w:instrText>
      </w:r>
      <w:r w:rsidR="007E6145" w:rsidRPr="00BD3C2E">
        <w:rPr>
          <w:bCs/>
          <w:sz w:val="22"/>
          <w:szCs w:val="22"/>
        </w:rPr>
      </w:r>
      <w:r w:rsidR="007E6145" w:rsidRPr="00BD3C2E">
        <w:rPr>
          <w:bCs/>
          <w:sz w:val="22"/>
          <w:szCs w:val="22"/>
        </w:rPr>
        <w:fldChar w:fldCharType="separate"/>
      </w:r>
      <w:r w:rsidR="00E26560" w:rsidRPr="00BD3C2E">
        <w:rPr>
          <w:bCs/>
          <w:noProof/>
          <w:sz w:val="22"/>
          <w:szCs w:val="22"/>
        </w:rPr>
        <w:t> </w:t>
      </w:r>
      <w:r w:rsidR="00E26560" w:rsidRPr="00BD3C2E">
        <w:rPr>
          <w:bCs/>
          <w:noProof/>
          <w:sz w:val="22"/>
          <w:szCs w:val="22"/>
        </w:rPr>
        <w:t> </w:t>
      </w:r>
      <w:r w:rsidR="00E26560" w:rsidRPr="00BD3C2E">
        <w:rPr>
          <w:bCs/>
          <w:noProof/>
          <w:sz w:val="22"/>
          <w:szCs w:val="22"/>
        </w:rPr>
        <w:t> </w:t>
      </w:r>
      <w:r w:rsidR="00E26560" w:rsidRPr="00BD3C2E">
        <w:rPr>
          <w:bCs/>
          <w:noProof/>
          <w:sz w:val="22"/>
          <w:szCs w:val="22"/>
        </w:rPr>
        <w:t> </w:t>
      </w:r>
      <w:r w:rsidR="00E26560" w:rsidRPr="00BD3C2E">
        <w:rPr>
          <w:bCs/>
          <w:noProof/>
          <w:sz w:val="22"/>
          <w:szCs w:val="22"/>
        </w:rPr>
        <w:t> </w:t>
      </w:r>
      <w:r w:rsidR="007E6145" w:rsidRPr="00BD3C2E">
        <w:rPr>
          <w:bCs/>
          <w:sz w:val="22"/>
          <w:szCs w:val="22"/>
        </w:rPr>
        <w:fldChar w:fldCharType="end"/>
      </w:r>
      <w:r w:rsidR="000D1881" w:rsidRPr="00BD3C2E">
        <w:rPr>
          <w:b/>
          <w:sz w:val="22"/>
        </w:rPr>
        <w:t xml:space="preserve"> Kč </w:t>
      </w:r>
      <w:r w:rsidR="000D1881" w:rsidRPr="00BD3C2E">
        <w:rPr>
          <w:sz w:val="22"/>
        </w:rPr>
        <w:t>(</w:t>
      </w:r>
      <w:r w:rsidR="000D1881" w:rsidRPr="00BD3C2E">
        <w:rPr>
          <w:b/>
          <w:sz w:val="22"/>
        </w:rPr>
        <w:t>včetně DPH</w:t>
      </w:r>
      <w:r w:rsidR="005B4CD6" w:rsidRPr="00BD3C2E">
        <w:rPr>
          <w:b/>
          <w:sz w:val="22"/>
        </w:rPr>
        <w:t>)</w:t>
      </w:r>
    </w:p>
    <w:p w:rsidR="00492E19" w:rsidRDefault="00492E19" w:rsidP="00AC1534">
      <w:pPr>
        <w:pStyle w:val="Textvbloku"/>
        <w:ind w:right="-91"/>
        <w:jc w:val="center"/>
        <w:rPr>
          <w:sz w:val="22"/>
        </w:rPr>
      </w:pPr>
      <w:r>
        <w:rPr>
          <w:sz w:val="22"/>
        </w:rPr>
        <w:t xml:space="preserve">  </w:t>
      </w:r>
    </w:p>
    <w:p w:rsidR="00AC1534" w:rsidRDefault="00AC1534" w:rsidP="00AC1534">
      <w:pPr>
        <w:pStyle w:val="Textvbloku"/>
        <w:ind w:right="-91"/>
        <w:jc w:val="center"/>
        <w:rPr>
          <w:sz w:val="22"/>
        </w:rPr>
      </w:pPr>
    </w:p>
    <w:p w:rsidR="000D1881" w:rsidRDefault="00492E19" w:rsidP="00AC1534">
      <w:pPr>
        <w:pStyle w:val="Textvbloku"/>
        <w:ind w:right="-91"/>
        <w:rPr>
          <w:sz w:val="22"/>
        </w:rPr>
      </w:pPr>
      <w:r>
        <w:rPr>
          <w:sz w:val="22"/>
        </w:rPr>
        <w:t xml:space="preserve">                                                         </w:t>
      </w:r>
      <w:r w:rsidR="000D1881">
        <w:rPr>
          <w:b/>
          <w:sz w:val="22"/>
        </w:rPr>
        <w:t xml:space="preserve">(slovy: </w:t>
      </w:r>
      <w:r w:rsidR="007E6145" w:rsidRPr="00F20680">
        <w:rPr>
          <w:bCs/>
          <w:sz w:val="22"/>
          <w:szCs w:val="22"/>
        </w:rPr>
        <w:fldChar w:fldCharType="begin">
          <w:ffData>
            <w:name w:val=""/>
            <w:enabled/>
            <w:calcOnExit w:val="0"/>
            <w:textInput/>
          </w:ffData>
        </w:fldChar>
      </w:r>
      <w:r w:rsidR="00E26560" w:rsidRPr="00F20680">
        <w:rPr>
          <w:bCs/>
          <w:sz w:val="22"/>
          <w:szCs w:val="22"/>
        </w:rPr>
        <w:instrText xml:space="preserve"> FORMTEXT </w:instrText>
      </w:r>
      <w:r w:rsidR="007E6145" w:rsidRPr="00F20680">
        <w:rPr>
          <w:bCs/>
          <w:sz w:val="22"/>
          <w:szCs w:val="22"/>
        </w:rPr>
      </w:r>
      <w:r w:rsidR="007E6145" w:rsidRPr="00F20680">
        <w:rPr>
          <w:bCs/>
          <w:sz w:val="22"/>
          <w:szCs w:val="22"/>
        </w:rPr>
        <w:fldChar w:fldCharType="separate"/>
      </w:r>
      <w:r w:rsidR="00E26560" w:rsidRPr="00F20680">
        <w:rPr>
          <w:bCs/>
          <w:noProof/>
          <w:sz w:val="22"/>
          <w:szCs w:val="22"/>
        </w:rPr>
        <w:t> </w:t>
      </w:r>
      <w:r w:rsidR="00E26560" w:rsidRPr="00F20680">
        <w:rPr>
          <w:bCs/>
          <w:noProof/>
          <w:sz w:val="22"/>
          <w:szCs w:val="22"/>
        </w:rPr>
        <w:t> </w:t>
      </w:r>
      <w:r w:rsidR="00E26560" w:rsidRPr="00F20680">
        <w:rPr>
          <w:bCs/>
          <w:noProof/>
          <w:sz w:val="22"/>
          <w:szCs w:val="22"/>
        </w:rPr>
        <w:t> </w:t>
      </w:r>
      <w:r w:rsidR="00E26560" w:rsidRPr="00F20680">
        <w:rPr>
          <w:bCs/>
          <w:noProof/>
          <w:sz w:val="22"/>
          <w:szCs w:val="22"/>
        </w:rPr>
        <w:t> </w:t>
      </w:r>
      <w:r w:rsidR="00E26560" w:rsidRPr="00F20680">
        <w:rPr>
          <w:bCs/>
          <w:noProof/>
          <w:sz w:val="22"/>
          <w:szCs w:val="22"/>
        </w:rPr>
        <w:t> </w:t>
      </w:r>
      <w:r w:rsidR="007E6145" w:rsidRPr="00F20680">
        <w:rPr>
          <w:bCs/>
          <w:sz w:val="22"/>
          <w:szCs w:val="22"/>
        </w:rPr>
        <w:fldChar w:fldCharType="end"/>
      </w:r>
      <w:r w:rsidR="000D1881">
        <w:rPr>
          <w:b/>
          <w:sz w:val="22"/>
        </w:rPr>
        <w:t xml:space="preserve"> korun českých</w:t>
      </w:r>
      <w:r w:rsidR="000D1881">
        <w:rPr>
          <w:sz w:val="22"/>
        </w:rPr>
        <w:t>)</w:t>
      </w:r>
    </w:p>
    <w:p w:rsidR="007E0CBE" w:rsidRDefault="007E0CBE" w:rsidP="00AC1534">
      <w:pPr>
        <w:pStyle w:val="Textvbloku"/>
        <w:ind w:right="-91"/>
        <w:rPr>
          <w:sz w:val="22"/>
        </w:rPr>
      </w:pPr>
    </w:p>
    <w:p w:rsidR="008D7872" w:rsidRPr="00BD3C2E" w:rsidRDefault="008D7872" w:rsidP="005D0D4C">
      <w:pPr>
        <w:numPr>
          <w:ilvl w:val="0"/>
          <w:numId w:val="2"/>
        </w:numPr>
        <w:tabs>
          <w:tab w:val="clear" w:pos="1080"/>
        </w:tabs>
        <w:ind w:left="284" w:hanging="284"/>
        <w:jc w:val="both"/>
        <w:rPr>
          <w:b/>
          <w:sz w:val="22"/>
        </w:rPr>
      </w:pPr>
      <w:r>
        <w:rPr>
          <w:sz w:val="22"/>
        </w:rPr>
        <w:t xml:space="preserve">Cena byla dohodnuta na základě objednatelem vypracovaného a zhotovitelem naceněného </w:t>
      </w:r>
      <w:r w:rsidRPr="00BD3C2E">
        <w:rPr>
          <w:sz w:val="22"/>
        </w:rPr>
        <w:t>položkového rozpočtu díla</w:t>
      </w:r>
      <w:r w:rsidR="00C97D01" w:rsidRPr="00BD3C2E">
        <w:rPr>
          <w:sz w:val="22"/>
        </w:rPr>
        <w:t xml:space="preserve"> – příloha č. 1 této smlouvy</w:t>
      </w:r>
      <w:r w:rsidRPr="00BD3C2E">
        <w:rPr>
          <w:sz w:val="22"/>
        </w:rPr>
        <w:t>. Případné odchylky, vynechání, opomnění, chyby a nedostatky položkového rozpočtu zhotovitele nemají v žádném případě vliv na smluvní cenu za dílo, ani na rozsah díla podle této smlouvy, rozsah plnění zhotovitele ani na další ujednání smluvních stran v této smlouvě. Položkový rozpočet bude nadále sloužit k ohodnocení provedených částí díla za účelem</w:t>
      </w:r>
      <w:r w:rsidR="00DC0A5C" w:rsidRPr="00BD3C2E">
        <w:rPr>
          <w:sz w:val="22"/>
        </w:rPr>
        <w:t xml:space="preserve"> </w:t>
      </w:r>
      <w:r w:rsidR="00C97D01" w:rsidRPr="00BD3C2E">
        <w:rPr>
          <w:sz w:val="22"/>
        </w:rPr>
        <w:t xml:space="preserve">fakturace, příp. </w:t>
      </w:r>
      <w:r w:rsidRPr="00BD3C2E">
        <w:rPr>
          <w:sz w:val="22"/>
        </w:rPr>
        <w:t>uplatnění smluvních pokut. Na jeho základě bude objednatel schvalovat ohodnocení provedených dodávek, prací a služeb, které bude podkladem pro fakturaci zhotovitele.</w:t>
      </w:r>
      <w:r w:rsidR="00DC0A5C" w:rsidRPr="00BD3C2E">
        <w:rPr>
          <w:sz w:val="22"/>
        </w:rPr>
        <w:t xml:space="preserve"> </w:t>
      </w:r>
      <w:r w:rsidRPr="00BD3C2E">
        <w:rPr>
          <w:snapToGrid w:val="0"/>
          <w:sz w:val="22"/>
        </w:rPr>
        <w:t>Jednotkové ceny uvedené v položkovém rozpočtu jsou cenami pevnými po celou dobu realizace díla.</w:t>
      </w:r>
    </w:p>
    <w:p w:rsidR="00781276" w:rsidRPr="00781276" w:rsidRDefault="00781276" w:rsidP="00AC1534">
      <w:pPr>
        <w:ind w:left="284" w:hanging="284"/>
        <w:jc w:val="both"/>
        <w:rPr>
          <w:b/>
          <w:sz w:val="22"/>
        </w:rPr>
      </w:pPr>
    </w:p>
    <w:p w:rsidR="00AB2D20" w:rsidRPr="00AB2D20" w:rsidRDefault="00AB2D20" w:rsidP="005D0D4C">
      <w:pPr>
        <w:numPr>
          <w:ilvl w:val="0"/>
          <w:numId w:val="2"/>
        </w:numPr>
        <w:tabs>
          <w:tab w:val="clear" w:pos="1080"/>
          <w:tab w:val="left" w:pos="7797"/>
        </w:tabs>
        <w:ind w:left="284" w:hanging="284"/>
        <w:jc w:val="both"/>
        <w:rPr>
          <w:sz w:val="22"/>
        </w:rPr>
      </w:pPr>
      <w:r>
        <w:rPr>
          <w:sz w:val="22"/>
        </w:rPr>
        <w:t>Objednatel</w:t>
      </w:r>
      <w:r w:rsidRPr="00AB2D20">
        <w:rPr>
          <w:sz w:val="22"/>
        </w:rPr>
        <w:t xml:space="preserve"> si vyhrazuje změnu závazku: </w:t>
      </w:r>
    </w:p>
    <w:p w:rsidR="00AB2D20" w:rsidRPr="00AB2D20" w:rsidRDefault="00AB2D20" w:rsidP="00AC1534">
      <w:pPr>
        <w:ind w:left="851" w:hanging="425"/>
        <w:jc w:val="both"/>
        <w:rPr>
          <w:sz w:val="22"/>
        </w:rPr>
      </w:pPr>
      <w:r w:rsidRPr="00AB2D20">
        <w:rPr>
          <w:sz w:val="22"/>
        </w:rPr>
        <w:t>a)</w:t>
      </w:r>
      <w:r w:rsidRPr="00AB2D20">
        <w:rPr>
          <w:sz w:val="22"/>
        </w:rPr>
        <w:tab/>
        <w:t>měřený kontrakt - pokud se v průběhu realizace díla prokáže, že k řádnému poskytnutí díla je potřeba menší, nebo větší počet měrných jednotek prací, dodávek a služeb obsažených v soupisu prací, dodávek a služeb s výkazem výměr, pak skutečná cena dle smlouvy bude změněna podle skutečného počtu měrných jednotek takových prací a služeb, a to tak, že jednotková cena uvedená v soupisu stavebních prací, dodávek a služeb s výkazem výměr bude násobena skutečným množstvím měrných jednotek za dodržení podmínky, že odchylka reálného množství výměr od plánovaného bude do 10 % (ať plusem, tak i mínusem).</w:t>
      </w:r>
    </w:p>
    <w:p w:rsidR="00111445" w:rsidRPr="002E0E32" w:rsidRDefault="00AB2D20" w:rsidP="00AC1534">
      <w:pPr>
        <w:ind w:left="851" w:hanging="425"/>
        <w:jc w:val="both"/>
        <w:rPr>
          <w:b/>
          <w:sz w:val="22"/>
        </w:rPr>
      </w:pPr>
      <w:r w:rsidRPr="00AB2D20">
        <w:rPr>
          <w:sz w:val="22"/>
        </w:rPr>
        <w:t>b)</w:t>
      </w:r>
      <w:r w:rsidRPr="00AB2D20">
        <w:rPr>
          <w:sz w:val="22"/>
        </w:rPr>
        <w:tab/>
        <w:t>spočívající ve změně daňových předpisů majících vliv na cenu díla. V takovém případě bude nabídková cena upravena dle sazeb daně z přidané hodnoty platných v době vzniku zdanitelného plnění za práce neprovedené a nevyfakturované</w:t>
      </w:r>
      <w:r>
        <w:rPr>
          <w:sz w:val="22"/>
        </w:rPr>
        <w:t xml:space="preserve">. </w:t>
      </w:r>
    </w:p>
    <w:p w:rsidR="002E0E32" w:rsidRPr="002E0E32" w:rsidRDefault="002E0E32" w:rsidP="00AC1534">
      <w:pPr>
        <w:jc w:val="both"/>
        <w:rPr>
          <w:b/>
          <w:sz w:val="22"/>
        </w:rPr>
      </w:pPr>
    </w:p>
    <w:p w:rsidR="00111445" w:rsidRPr="00111445" w:rsidRDefault="00111445" w:rsidP="005D0D4C">
      <w:pPr>
        <w:pStyle w:val="Odstavecseseznamem"/>
        <w:numPr>
          <w:ilvl w:val="0"/>
          <w:numId w:val="2"/>
        </w:numPr>
        <w:tabs>
          <w:tab w:val="clear" w:pos="1080"/>
        </w:tabs>
        <w:ind w:left="284" w:right="-49" w:hanging="284"/>
        <w:jc w:val="both"/>
        <w:rPr>
          <w:sz w:val="22"/>
          <w:szCs w:val="22"/>
        </w:rPr>
      </w:pPr>
      <w:r w:rsidRPr="00111445">
        <w:rPr>
          <w:sz w:val="22"/>
          <w:szCs w:val="22"/>
        </w:rPr>
        <w:t>Součástí ceny za dílo jsou veškeré náklady zhotovitele vč. nákladů na energie, vodu, dopravu, zajištění a provedení opatření organizačního a realizačního charakteru, zajištění bezpečnosti při provádění a realizaci díla, zajištění odvozu a likvidace odpadů apod.</w:t>
      </w:r>
    </w:p>
    <w:p w:rsidR="00781276" w:rsidRDefault="00781276" w:rsidP="00AC1534">
      <w:pPr>
        <w:ind w:left="284"/>
        <w:jc w:val="both"/>
        <w:rPr>
          <w:sz w:val="22"/>
        </w:rPr>
      </w:pPr>
    </w:p>
    <w:p w:rsidR="00111445" w:rsidRPr="00111445" w:rsidRDefault="00111445" w:rsidP="00AC1534">
      <w:pPr>
        <w:ind w:left="284"/>
        <w:jc w:val="both"/>
        <w:rPr>
          <w:b/>
          <w:sz w:val="22"/>
        </w:rPr>
      </w:pPr>
    </w:p>
    <w:p w:rsidR="00781276" w:rsidRDefault="00111445" w:rsidP="00AC1534">
      <w:pPr>
        <w:pStyle w:val="Nadpis4"/>
        <w:rPr>
          <w:sz w:val="22"/>
        </w:rPr>
      </w:pPr>
      <w:r w:rsidRPr="00451A82">
        <w:rPr>
          <w:sz w:val="22"/>
        </w:rPr>
        <w:t xml:space="preserve">V. </w:t>
      </w:r>
      <w:r w:rsidR="0032542D" w:rsidRPr="00451A82">
        <w:rPr>
          <w:sz w:val="22"/>
        </w:rPr>
        <w:t>PLATEBNÍ PODMÍNKY</w:t>
      </w:r>
    </w:p>
    <w:p w:rsidR="00451A82" w:rsidRDefault="00451A82" w:rsidP="00AC1534">
      <w:r>
        <w:t>-------------------------------</w:t>
      </w:r>
      <w:r w:rsidR="00BD3C2E">
        <w:t>----</w:t>
      </w:r>
      <w:r>
        <w:t>---------</w:t>
      </w:r>
    </w:p>
    <w:p w:rsidR="00451A82" w:rsidRPr="00A10900" w:rsidRDefault="00451A82" w:rsidP="005D0D4C">
      <w:pPr>
        <w:pStyle w:val="Odstavecseseznamem"/>
        <w:numPr>
          <w:ilvl w:val="0"/>
          <w:numId w:val="4"/>
        </w:numPr>
        <w:spacing w:before="120" w:after="120"/>
        <w:ind w:left="284" w:hanging="284"/>
        <w:jc w:val="both"/>
        <w:rPr>
          <w:sz w:val="22"/>
          <w:szCs w:val="22"/>
        </w:rPr>
      </w:pPr>
      <w:r w:rsidRPr="00A10900">
        <w:rPr>
          <w:sz w:val="22"/>
          <w:szCs w:val="22"/>
        </w:rPr>
        <w:t xml:space="preserve">Smluvní strany se dohodly na úhradě ceny </w:t>
      </w:r>
      <w:r w:rsidR="00217B43">
        <w:rPr>
          <w:sz w:val="22"/>
          <w:szCs w:val="22"/>
        </w:rPr>
        <w:t xml:space="preserve">díla </w:t>
      </w:r>
      <w:r w:rsidRPr="00A10900">
        <w:rPr>
          <w:sz w:val="22"/>
          <w:szCs w:val="22"/>
        </w:rPr>
        <w:t>takto:</w:t>
      </w:r>
    </w:p>
    <w:p w:rsidR="00451A82" w:rsidRPr="00A10900" w:rsidRDefault="00451A82" w:rsidP="005D0D4C">
      <w:pPr>
        <w:pStyle w:val="Odstavecseseznamem"/>
        <w:numPr>
          <w:ilvl w:val="0"/>
          <w:numId w:val="5"/>
        </w:numPr>
        <w:spacing w:before="120" w:after="120"/>
        <w:jc w:val="both"/>
        <w:rPr>
          <w:sz w:val="22"/>
          <w:szCs w:val="22"/>
        </w:rPr>
      </w:pPr>
      <w:r w:rsidRPr="00A10900">
        <w:rPr>
          <w:sz w:val="22"/>
          <w:szCs w:val="22"/>
        </w:rPr>
        <w:lastRenderedPageBreak/>
        <w:t>Objednatel neposkytuje zhotoviteli zálohy.</w:t>
      </w:r>
    </w:p>
    <w:p w:rsidR="00451A82" w:rsidRPr="00A10900" w:rsidRDefault="00451A82" w:rsidP="005D0D4C">
      <w:pPr>
        <w:pStyle w:val="Odstavecseseznamem"/>
        <w:numPr>
          <w:ilvl w:val="0"/>
          <w:numId w:val="5"/>
        </w:numPr>
        <w:spacing w:before="120" w:after="120"/>
        <w:jc w:val="both"/>
        <w:rPr>
          <w:sz w:val="22"/>
          <w:szCs w:val="22"/>
        </w:rPr>
      </w:pPr>
      <w:r w:rsidRPr="00A10900">
        <w:rPr>
          <w:sz w:val="22"/>
          <w:szCs w:val="22"/>
        </w:rPr>
        <w:t>Cena díla bude zhotoviteli uhrazena na základě daňového dokladu vystaveného zhotovitele</w:t>
      </w:r>
      <w:r w:rsidR="00AC1534">
        <w:rPr>
          <w:sz w:val="22"/>
          <w:szCs w:val="22"/>
        </w:rPr>
        <w:t>m</w:t>
      </w:r>
      <w:r w:rsidRPr="00A10900">
        <w:rPr>
          <w:sz w:val="22"/>
          <w:szCs w:val="22"/>
        </w:rPr>
        <w:t>, kde dnem zdanitelného plnění bude den protokolárního předání a převzetí díla.</w:t>
      </w:r>
    </w:p>
    <w:p w:rsidR="00451A82" w:rsidRPr="00A10900" w:rsidRDefault="00451A82" w:rsidP="005D0D4C">
      <w:pPr>
        <w:pStyle w:val="Odstavecseseznamem"/>
        <w:numPr>
          <w:ilvl w:val="0"/>
          <w:numId w:val="5"/>
        </w:numPr>
        <w:spacing w:before="120" w:after="120"/>
        <w:jc w:val="both"/>
        <w:rPr>
          <w:sz w:val="22"/>
          <w:szCs w:val="22"/>
        </w:rPr>
      </w:pPr>
      <w:r w:rsidRPr="00A10900">
        <w:rPr>
          <w:sz w:val="22"/>
          <w:szCs w:val="22"/>
        </w:rPr>
        <w:t xml:space="preserve">Přílohou daňového dokladu musí být protokol o předání a převzetí </w:t>
      </w:r>
      <w:r w:rsidR="002E0E32">
        <w:rPr>
          <w:sz w:val="22"/>
          <w:szCs w:val="22"/>
        </w:rPr>
        <w:t>díla</w:t>
      </w:r>
      <w:r w:rsidRPr="00A10900">
        <w:rPr>
          <w:sz w:val="22"/>
          <w:szCs w:val="22"/>
        </w:rPr>
        <w:t xml:space="preserve"> potvrzený oběma smluvními stranami.</w:t>
      </w:r>
    </w:p>
    <w:p w:rsidR="00451A82" w:rsidRPr="00A10900" w:rsidRDefault="00451A82" w:rsidP="005D0D4C">
      <w:pPr>
        <w:pStyle w:val="Odstavecseseznamem"/>
        <w:numPr>
          <w:ilvl w:val="0"/>
          <w:numId w:val="4"/>
        </w:numPr>
        <w:spacing w:before="120" w:after="120"/>
        <w:ind w:left="284" w:hanging="284"/>
        <w:jc w:val="both"/>
        <w:rPr>
          <w:sz w:val="22"/>
          <w:szCs w:val="22"/>
        </w:rPr>
      </w:pPr>
      <w:r w:rsidRPr="00A10900">
        <w:rPr>
          <w:sz w:val="22"/>
          <w:szCs w:val="22"/>
        </w:rPr>
        <w:t xml:space="preserve">Daňový doklad musí být předložen </w:t>
      </w:r>
      <w:r w:rsidR="0067784F" w:rsidRPr="00A10900">
        <w:rPr>
          <w:sz w:val="22"/>
          <w:szCs w:val="22"/>
        </w:rPr>
        <w:t>objednateli</w:t>
      </w:r>
      <w:r w:rsidRPr="00A10900">
        <w:rPr>
          <w:sz w:val="22"/>
          <w:szCs w:val="22"/>
        </w:rPr>
        <w:t xml:space="preserve"> nejpozději do </w:t>
      </w:r>
      <w:proofErr w:type="gramStart"/>
      <w:r w:rsidRPr="00A10900">
        <w:rPr>
          <w:sz w:val="22"/>
          <w:szCs w:val="22"/>
        </w:rPr>
        <w:t>15</w:t>
      </w:r>
      <w:proofErr w:type="gramEnd"/>
      <w:r w:rsidRPr="00A10900">
        <w:rPr>
          <w:sz w:val="22"/>
          <w:szCs w:val="22"/>
        </w:rPr>
        <w:t>-</w:t>
      </w:r>
      <w:proofErr w:type="gramStart"/>
      <w:r w:rsidRPr="00A10900">
        <w:rPr>
          <w:sz w:val="22"/>
          <w:szCs w:val="22"/>
        </w:rPr>
        <w:t>ti</w:t>
      </w:r>
      <w:proofErr w:type="gramEnd"/>
      <w:r w:rsidRPr="00A10900">
        <w:rPr>
          <w:sz w:val="22"/>
          <w:szCs w:val="22"/>
        </w:rPr>
        <w:t xml:space="preserve"> dnů ode dne zdanitelného plnění a řádně doložen nezbytnými doklady, které umožní </w:t>
      </w:r>
      <w:r w:rsidR="0067784F" w:rsidRPr="00A10900">
        <w:rPr>
          <w:sz w:val="22"/>
          <w:szCs w:val="22"/>
        </w:rPr>
        <w:t>objednateli</w:t>
      </w:r>
      <w:r w:rsidRPr="00A10900">
        <w:rPr>
          <w:sz w:val="22"/>
          <w:szCs w:val="22"/>
        </w:rPr>
        <w:t xml:space="preserve"> provést jeho kontrolu.</w:t>
      </w:r>
    </w:p>
    <w:p w:rsidR="00451A82" w:rsidRPr="00510711" w:rsidRDefault="00451A82" w:rsidP="00510711">
      <w:pPr>
        <w:pStyle w:val="Odstavecseseznamem"/>
        <w:numPr>
          <w:ilvl w:val="0"/>
          <w:numId w:val="4"/>
        </w:numPr>
        <w:spacing w:before="120" w:after="120"/>
        <w:ind w:left="284" w:hanging="284"/>
        <w:jc w:val="both"/>
        <w:rPr>
          <w:sz w:val="22"/>
          <w:szCs w:val="22"/>
        </w:rPr>
      </w:pPr>
      <w:r w:rsidRPr="00A10900">
        <w:rPr>
          <w:sz w:val="22"/>
          <w:szCs w:val="22"/>
        </w:rPr>
        <w:t>Daňový doklad musí obsahovat náležitosti řádného daňového dokladu podle příslušných právních předpisů, zejména pak zákona č. 235/2004 Sb., o dani z přidané hodnoty, v platném znění a zákona č. 563/1991Sb., o účetnictví, v platném znění. V případě, že daňový doklad nebude mít odpovídající náležitosti nebo nebude vystaven v souladu s touto smlouvou</w:t>
      </w:r>
      <w:r w:rsidR="0067784F" w:rsidRPr="00A10900">
        <w:rPr>
          <w:sz w:val="22"/>
          <w:szCs w:val="22"/>
        </w:rPr>
        <w:t xml:space="preserve"> o dílo</w:t>
      </w:r>
      <w:r w:rsidRPr="00A10900">
        <w:rPr>
          <w:sz w:val="22"/>
          <w:szCs w:val="22"/>
        </w:rPr>
        <w:t xml:space="preserve">, je </w:t>
      </w:r>
      <w:r w:rsidR="0067784F" w:rsidRPr="00A10900">
        <w:rPr>
          <w:sz w:val="22"/>
          <w:szCs w:val="22"/>
        </w:rPr>
        <w:t>objednatel</w:t>
      </w:r>
      <w:r w:rsidRPr="00A10900">
        <w:rPr>
          <w:sz w:val="22"/>
          <w:szCs w:val="22"/>
        </w:rPr>
        <w:t xml:space="preserve"> oprávněn zaslat jej ve lhůtě splatnosti zpět k</w:t>
      </w:r>
      <w:r w:rsidR="0067784F" w:rsidRPr="00A10900">
        <w:rPr>
          <w:sz w:val="22"/>
          <w:szCs w:val="22"/>
        </w:rPr>
        <w:t> </w:t>
      </w:r>
      <w:r w:rsidRPr="00A10900">
        <w:rPr>
          <w:sz w:val="22"/>
          <w:szCs w:val="22"/>
        </w:rPr>
        <w:t>doplnění</w:t>
      </w:r>
      <w:r w:rsidR="0067784F" w:rsidRPr="00A10900">
        <w:rPr>
          <w:sz w:val="22"/>
          <w:szCs w:val="22"/>
        </w:rPr>
        <w:t xml:space="preserve"> zhotoviteli</w:t>
      </w:r>
      <w:r w:rsidRPr="00A10900">
        <w:rPr>
          <w:sz w:val="22"/>
          <w:szCs w:val="22"/>
        </w:rPr>
        <w:t xml:space="preserve">, aniž se dostane do prodlení se splatností; lhůta splatnosti </w:t>
      </w:r>
      <w:r w:rsidRPr="00510711">
        <w:rPr>
          <w:sz w:val="22"/>
          <w:szCs w:val="22"/>
        </w:rPr>
        <w:t xml:space="preserve">počíná běžet znovu ode dne opětovného doručení náležitě doplněného či opraveného daňového dokladu </w:t>
      </w:r>
      <w:r w:rsidR="0067784F" w:rsidRPr="00510711">
        <w:rPr>
          <w:sz w:val="22"/>
          <w:szCs w:val="22"/>
        </w:rPr>
        <w:t>objednateli</w:t>
      </w:r>
      <w:r w:rsidRPr="00510711">
        <w:rPr>
          <w:sz w:val="22"/>
          <w:szCs w:val="22"/>
        </w:rPr>
        <w:t>.</w:t>
      </w:r>
    </w:p>
    <w:p w:rsidR="00AC1534" w:rsidRPr="00AC1534" w:rsidRDefault="00AC1534" w:rsidP="005D0D4C">
      <w:pPr>
        <w:pStyle w:val="Odstavecseseznamem"/>
        <w:numPr>
          <w:ilvl w:val="0"/>
          <w:numId w:val="4"/>
        </w:numPr>
        <w:autoSpaceDE w:val="0"/>
        <w:autoSpaceDN w:val="0"/>
        <w:adjustRightInd w:val="0"/>
        <w:ind w:left="284" w:hanging="284"/>
        <w:rPr>
          <w:sz w:val="24"/>
          <w:szCs w:val="24"/>
        </w:rPr>
      </w:pPr>
      <w:r w:rsidRPr="00AC1534">
        <w:rPr>
          <w:sz w:val="22"/>
          <w:szCs w:val="22"/>
        </w:rPr>
        <w:t>Daňový doklad (faktura) bude trvanlivě a nesmazatelně označen textem „Tento doklad je hrazen v rámci projektu „</w:t>
      </w:r>
      <w:r w:rsidRPr="00AC1534">
        <w:rPr>
          <w:rStyle w:val="Siln"/>
          <w:sz w:val="22"/>
          <w:szCs w:val="24"/>
        </w:rPr>
        <w:t>Využití a zpřístupnění centrální části areálu Hvězdárny Valašské Meziříčí</w:t>
      </w:r>
      <w:r w:rsidRPr="00AC1534">
        <w:rPr>
          <w:sz w:val="22"/>
          <w:szCs w:val="22"/>
        </w:rPr>
        <w:t xml:space="preserve">“, </w:t>
      </w:r>
      <w:proofErr w:type="gramStart"/>
      <w:r w:rsidRPr="00AC1534">
        <w:rPr>
          <w:sz w:val="22"/>
          <w:szCs w:val="22"/>
        </w:rPr>
        <w:t>č.  projektu</w:t>
      </w:r>
      <w:proofErr w:type="gramEnd"/>
      <w:r w:rsidRPr="00AC1534">
        <w:rPr>
          <w:sz w:val="22"/>
          <w:szCs w:val="22"/>
        </w:rPr>
        <w:t xml:space="preserve"> </w:t>
      </w:r>
      <w:r w:rsidRPr="00AC1534">
        <w:rPr>
          <w:sz w:val="22"/>
          <w:szCs w:val="24"/>
          <w:lang w:eastAsia="en-US"/>
        </w:rPr>
        <w:t>CZ/FMP/6c/04/069</w:t>
      </w:r>
      <w:r w:rsidRPr="00AC1534">
        <w:rPr>
          <w:sz w:val="22"/>
          <w:szCs w:val="22"/>
        </w:rPr>
        <w:t xml:space="preserve">, z operačního programu </w:t>
      </w:r>
      <w:proofErr w:type="spellStart"/>
      <w:r w:rsidRPr="00AC1534">
        <w:rPr>
          <w:color w:val="000000"/>
          <w:sz w:val="22"/>
          <w:szCs w:val="24"/>
        </w:rPr>
        <w:t>Interreg</w:t>
      </w:r>
      <w:proofErr w:type="spellEnd"/>
      <w:r w:rsidRPr="00AC1534">
        <w:rPr>
          <w:color w:val="000000"/>
          <w:sz w:val="22"/>
          <w:szCs w:val="24"/>
        </w:rPr>
        <w:t xml:space="preserve"> V-A Slovenská republika – Česká republika 2014-2020 Fond malých projektů kód </w:t>
      </w:r>
      <w:r w:rsidRPr="00AC1534">
        <w:rPr>
          <w:bCs/>
          <w:color w:val="000000"/>
          <w:sz w:val="22"/>
          <w:szCs w:val="24"/>
        </w:rPr>
        <w:t>304000J915</w:t>
      </w:r>
      <w:r w:rsidR="00CF2D3F">
        <w:rPr>
          <w:bCs/>
          <w:color w:val="000000"/>
          <w:sz w:val="22"/>
          <w:szCs w:val="24"/>
        </w:rPr>
        <w:t>“</w:t>
      </w:r>
      <w:r w:rsidRPr="00AC1534">
        <w:rPr>
          <w:bCs/>
          <w:color w:val="000000"/>
          <w:sz w:val="22"/>
          <w:szCs w:val="24"/>
        </w:rPr>
        <w:t>.</w:t>
      </w:r>
      <w:r w:rsidRPr="00AC1534">
        <w:rPr>
          <w:b/>
          <w:bCs/>
          <w:color w:val="000000"/>
          <w:sz w:val="22"/>
          <w:szCs w:val="24"/>
        </w:rPr>
        <w:t xml:space="preserve"> </w:t>
      </w:r>
    </w:p>
    <w:p w:rsidR="00451A82" w:rsidRDefault="00451A82" w:rsidP="005D0D4C">
      <w:pPr>
        <w:pStyle w:val="Odstavecseseznamem"/>
        <w:numPr>
          <w:ilvl w:val="0"/>
          <w:numId w:val="4"/>
        </w:numPr>
        <w:spacing w:before="120" w:after="120"/>
        <w:ind w:left="284" w:hanging="284"/>
        <w:jc w:val="both"/>
        <w:rPr>
          <w:sz w:val="22"/>
          <w:szCs w:val="22"/>
        </w:rPr>
      </w:pPr>
      <w:r w:rsidRPr="00A10900">
        <w:rPr>
          <w:sz w:val="22"/>
          <w:szCs w:val="22"/>
        </w:rPr>
        <w:t xml:space="preserve">Splatnost daňového dokladu vystaveného </w:t>
      </w:r>
      <w:r w:rsidR="0067784F" w:rsidRPr="00A10900">
        <w:rPr>
          <w:sz w:val="22"/>
          <w:szCs w:val="22"/>
        </w:rPr>
        <w:t>zhotovitelem</w:t>
      </w:r>
      <w:r w:rsidRPr="00A10900">
        <w:rPr>
          <w:sz w:val="22"/>
          <w:szCs w:val="22"/>
        </w:rPr>
        <w:t xml:space="preserve"> je 30 dnů ode dne jeho doručení </w:t>
      </w:r>
      <w:r w:rsidR="0067784F" w:rsidRPr="00A10900">
        <w:rPr>
          <w:sz w:val="22"/>
          <w:szCs w:val="22"/>
        </w:rPr>
        <w:t>objednateli</w:t>
      </w:r>
      <w:r w:rsidRPr="00A10900">
        <w:rPr>
          <w:sz w:val="22"/>
          <w:szCs w:val="22"/>
        </w:rPr>
        <w:t>, spolu s veškerými požadovanými dokum</w:t>
      </w:r>
      <w:r w:rsidR="00A8301C" w:rsidRPr="00A10900">
        <w:rPr>
          <w:sz w:val="22"/>
          <w:szCs w:val="22"/>
        </w:rPr>
        <w:t>enty, na adresu sídla objednatele</w:t>
      </w:r>
      <w:r w:rsidRPr="00A10900">
        <w:rPr>
          <w:sz w:val="22"/>
          <w:szCs w:val="22"/>
        </w:rPr>
        <w:t>.</w:t>
      </w:r>
    </w:p>
    <w:p w:rsidR="00C67B5D" w:rsidRPr="00D72F02" w:rsidRDefault="00A96000" w:rsidP="005D0D4C">
      <w:pPr>
        <w:pStyle w:val="Odstavecseseznamem"/>
        <w:numPr>
          <w:ilvl w:val="0"/>
          <w:numId w:val="4"/>
        </w:numPr>
        <w:spacing w:before="120" w:after="120"/>
        <w:ind w:left="284" w:hanging="284"/>
        <w:jc w:val="both"/>
        <w:rPr>
          <w:sz w:val="22"/>
          <w:szCs w:val="22"/>
        </w:rPr>
      </w:pPr>
      <w:r w:rsidRPr="00A10900">
        <w:rPr>
          <w:sz w:val="22"/>
          <w:szCs w:val="22"/>
        </w:rPr>
        <w:t>Cena za dílo je uhrazena okamžikem odepsání finančních prostředků z účtu objednatele.</w:t>
      </w:r>
    </w:p>
    <w:p w:rsidR="00AC1534" w:rsidRPr="00AC1534" w:rsidRDefault="00AC1534" w:rsidP="00AC1534">
      <w:pPr>
        <w:pStyle w:val="odrkyChar"/>
        <w:spacing w:before="0" w:after="0"/>
        <w:rPr>
          <w:rFonts w:ascii="Times New Roman" w:hAnsi="Times New Roman" w:cs="Times New Roman"/>
          <w:iCs/>
        </w:rPr>
      </w:pPr>
      <w:r w:rsidRPr="00AC1534">
        <w:rPr>
          <w:rFonts w:ascii="Times New Roman" w:hAnsi="Times New Roman" w:cs="Times New Roman"/>
          <w:iCs/>
        </w:rPr>
        <w:t>7. Zhotovitel, v případě, že je plátcem DPH, podpisem této smlouvy prohlašuje, že:</w:t>
      </w:r>
    </w:p>
    <w:p w:rsidR="00AC1534" w:rsidRPr="00AC1534" w:rsidRDefault="00AC1534" w:rsidP="005D0D4C">
      <w:pPr>
        <w:pStyle w:val="odrkyChar"/>
        <w:numPr>
          <w:ilvl w:val="1"/>
          <w:numId w:val="29"/>
        </w:numPr>
        <w:spacing w:before="0" w:after="0"/>
        <w:ind w:left="851"/>
        <w:rPr>
          <w:rFonts w:ascii="Times New Roman" w:hAnsi="Times New Roman" w:cs="Times New Roman"/>
          <w:iCs/>
        </w:rPr>
      </w:pPr>
      <w:r w:rsidRPr="00AC1534">
        <w:rPr>
          <w:rFonts w:ascii="Times New Roman" w:hAnsi="Times New Roman" w:cs="Times New Roman"/>
          <w:iCs/>
        </w:rPr>
        <w:t>nemá v úmyslu nezaplatit daň z přidané hodnoty u zdanitelného plnění podle této smlouvy (dále jen „daň“),</w:t>
      </w:r>
    </w:p>
    <w:p w:rsidR="00AC1534" w:rsidRPr="00AC1534" w:rsidRDefault="00AC1534" w:rsidP="005D0D4C">
      <w:pPr>
        <w:pStyle w:val="odrkyChar"/>
        <w:numPr>
          <w:ilvl w:val="1"/>
          <w:numId w:val="29"/>
        </w:numPr>
        <w:spacing w:before="0" w:after="0"/>
        <w:ind w:left="851"/>
        <w:rPr>
          <w:rFonts w:ascii="Times New Roman" w:hAnsi="Times New Roman" w:cs="Times New Roman"/>
          <w:iCs/>
        </w:rPr>
      </w:pPr>
      <w:r w:rsidRPr="00AC1534">
        <w:rPr>
          <w:rFonts w:ascii="Times New Roman" w:hAnsi="Times New Roman" w:cs="Times New Roman"/>
          <w:iCs/>
        </w:rPr>
        <w:t>mu nejsou známy skutečnosti, nasvědčující tomu, že se dostane do postavení, kdy nemůže daň zaplatit a ani se ke dni podpisu této smlouvy v takovém postavení nenachází,</w:t>
      </w:r>
    </w:p>
    <w:p w:rsidR="00AC1534" w:rsidRPr="00AC1534" w:rsidRDefault="00AC1534" w:rsidP="005D0D4C">
      <w:pPr>
        <w:pStyle w:val="odrkyChar"/>
        <w:numPr>
          <w:ilvl w:val="1"/>
          <w:numId w:val="29"/>
        </w:numPr>
        <w:spacing w:before="0" w:after="0"/>
        <w:ind w:left="851"/>
        <w:rPr>
          <w:rFonts w:ascii="Times New Roman" w:hAnsi="Times New Roman" w:cs="Times New Roman"/>
          <w:iCs/>
        </w:rPr>
      </w:pPr>
      <w:r w:rsidRPr="00AC1534">
        <w:rPr>
          <w:rFonts w:ascii="Times New Roman" w:hAnsi="Times New Roman" w:cs="Times New Roman"/>
          <w:iCs/>
        </w:rPr>
        <w:t>nezkrátí daň nebo nevyláká daňovou výhodu,</w:t>
      </w:r>
    </w:p>
    <w:p w:rsidR="00AC1534" w:rsidRPr="00AC1534" w:rsidRDefault="00AC1534" w:rsidP="005D0D4C">
      <w:pPr>
        <w:pStyle w:val="odrkyChar"/>
        <w:numPr>
          <w:ilvl w:val="1"/>
          <w:numId w:val="29"/>
        </w:numPr>
        <w:spacing w:before="0" w:after="0"/>
        <w:ind w:left="851"/>
        <w:rPr>
          <w:rFonts w:ascii="Times New Roman" w:hAnsi="Times New Roman" w:cs="Times New Roman"/>
          <w:iCs/>
        </w:rPr>
      </w:pPr>
      <w:r w:rsidRPr="00AC1534">
        <w:rPr>
          <w:rFonts w:ascii="Times New Roman" w:hAnsi="Times New Roman" w:cs="Times New Roman"/>
          <w:iCs/>
        </w:rPr>
        <w:t>úplata za plnění dle této smlouvy není odchylná od obvyklé ceny,</w:t>
      </w:r>
    </w:p>
    <w:p w:rsidR="00AC1534" w:rsidRPr="00AC1534" w:rsidRDefault="00AC1534" w:rsidP="005D0D4C">
      <w:pPr>
        <w:pStyle w:val="odrkyChar"/>
        <w:numPr>
          <w:ilvl w:val="1"/>
          <w:numId w:val="29"/>
        </w:numPr>
        <w:spacing w:before="0" w:after="0"/>
        <w:ind w:left="851"/>
        <w:rPr>
          <w:rFonts w:ascii="Times New Roman" w:hAnsi="Times New Roman" w:cs="Times New Roman"/>
          <w:iCs/>
        </w:rPr>
      </w:pPr>
      <w:r w:rsidRPr="00AC1534">
        <w:rPr>
          <w:rFonts w:ascii="Times New Roman" w:hAnsi="Times New Roman" w:cs="Times New Roman"/>
          <w:iCs/>
        </w:rPr>
        <w:t>úplata za plnění dle této smlouvy nebude poskytnuta zcela nebo zčásti bezhotovostním převodem na účet vedený poskytovatelem platebních služeb mimo tuzemsko,</w:t>
      </w:r>
    </w:p>
    <w:p w:rsidR="00AC1534" w:rsidRPr="00AC1534" w:rsidRDefault="00AC1534" w:rsidP="005D0D4C">
      <w:pPr>
        <w:pStyle w:val="odrkyChar"/>
        <w:numPr>
          <w:ilvl w:val="1"/>
          <w:numId w:val="29"/>
        </w:numPr>
        <w:spacing w:before="0" w:after="0"/>
        <w:ind w:left="851"/>
        <w:rPr>
          <w:rFonts w:ascii="Times New Roman" w:hAnsi="Times New Roman" w:cs="Times New Roman"/>
          <w:iCs/>
        </w:rPr>
      </w:pPr>
      <w:r w:rsidRPr="00AC1534">
        <w:rPr>
          <w:rFonts w:ascii="Times New Roman" w:hAnsi="Times New Roman" w:cs="Times New Roman"/>
          <w:iCs/>
        </w:rPr>
        <w:t>nebude nespolehlivým plátcem,</w:t>
      </w:r>
    </w:p>
    <w:p w:rsidR="00AC1534" w:rsidRPr="00AC1534" w:rsidRDefault="00AC1534" w:rsidP="005D0D4C">
      <w:pPr>
        <w:pStyle w:val="odrkyChar"/>
        <w:numPr>
          <w:ilvl w:val="1"/>
          <w:numId w:val="29"/>
        </w:numPr>
        <w:spacing w:before="0" w:after="0"/>
        <w:ind w:left="851"/>
        <w:rPr>
          <w:rFonts w:ascii="Times New Roman" w:hAnsi="Times New Roman" w:cs="Times New Roman"/>
          <w:iCs/>
        </w:rPr>
      </w:pPr>
      <w:r w:rsidRPr="00AC1534">
        <w:rPr>
          <w:rFonts w:ascii="Times New Roman" w:hAnsi="Times New Roman" w:cs="Times New Roman"/>
          <w:iCs/>
        </w:rPr>
        <w:t>bude mít u správce daně registrován bankovní účet používaný pro ekonomickou činnost,</w:t>
      </w:r>
    </w:p>
    <w:p w:rsidR="00AC1534" w:rsidRPr="00AC1534" w:rsidRDefault="00AC1534" w:rsidP="005D0D4C">
      <w:pPr>
        <w:pStyle w:val="odrkyChar"/>
        <w:numPr>
          <w:ilvl w:val="1"/>
          <w:numId w:val="29"/>
        </w:numPr>
        <w:spacing w:before="0" w:after="0"/>
        <w:ind w:left="851"/>
        <w:rPr>
          <w:rFonts w:ascii="Times New Roman" w:hAnsi="Times New Roman" w:cs="Times New Roman"/>
          <w:iCs/>
        </w:rPr>
      </w:pPr>
      <w:r w:rsidRPr="00AC1534">
        <w:rPr>
          <w:rFonts w:ascii="Times New Roman" w:hAnsi="Times New Roman" w:cs="Times New Roman"/>
          <w:iCs/>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rsidR="00451A82" w:rsidRPr="00AC1534" w:rsidRDefault="00AC1534" w:rsidP="005D0D4C">
      <w:pPr>
        <w:pStyle w:val="odrkyChar"/>
        <w:numPr>
          <w:ilvl w:val="1"/>
          <w:numId w:val="29"/>
        </w:numPr>
        <w:spacing w:before="0" w:after="0"/>
        <w:ind w:left="851"/>
        <w:rPr>
          <w:rFonts w:ascii="Times New Roman" w:hAnsi="Times New Roman" w:cs="Times New Roman"/>
          <w:iCs/>
        </w:rPr>
      </w:pPr>
      <w:r w:rsidRPr="00AC1534">
        <w:rPr>
          <w:rFonts w:ascii="Times New Roman" w:hAnsi="Times New Roman" w:cs="Times New Roman"/>
          <w:iCs/>
        </w:rPr>
        <w:t xml:space="preserve">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 </w:t>
      </w:r>
    </w:p>
    <w:p w:rsidR="009D1F86" w:rsidRPr="00C67B5D" w:rsidRDefault="009D1F86" w:rsidP="00AC1534">
      <w:pPr>
        <w:spacing w:before="120" w:after="120"/>
        <w:jc w:val="both"/>
        <w:rPr>
          <w:sz w:val="22"/>
          <w:szCs w:val="22"/>
        </w:rPr>
      </w:pPr>
    </w:p>
    <w:p w:rsidR="00E47B89" w:rsidRPr="00A10900" w:rsidRDefault="00E47B89" w:rsidP="00AC1534">
      <w:pPr>
        <w:pStyle w:val="Odstavecseseznamem"/>
        <w:spacing w:before="120" w:after="120"/>
        <w:ind w:left="0"/>
        <w:jc w:val="both"/>
        <w:rPr>
          <w:b/>
          <w:sz w:val="22"/>
          <w:szCs w:val="22"/>
        </w:rPr>
      </w:pPr>
      <w:r w:rsidRPr="00A10900">
        <w:rPr>
          <w:b/>
          <w:sz w:val="22"/>
          <w:szCs w:val="22"/>
        </w:rPr>
        <w:t>VI. PRÁVA A POVINNOSTI SMLUVNÍCH STRAN</w:t>
      </w:r>
    </w:p>
    <w:p w:rsidR="00E47B89" w:rsidRPr="00A10900" w:rsidRDefault="00E47B89" w:rsidP="00AC1534">
      <w:pPr>
        <w:pStyle w:val="Odstavecseseznamem"/>
        <w:spacing w:before="120" w:after="120"/>
        <w:ind w:left="0"/>
        <w:jc w:val="both"/>
        <w:rPr>
          <w:b/>
          <w:sz w:val="22"/>
          <w:szCs w:val="22"/>
        </w:rPr>
      </w:pPr>
      <w:r w:rsidRPr="00A10900">
        <w:rPr>
          <w:b/>
          <w:sz w:val="22"/>
          <w:szCs w:val="22"/>
        </w:rPr>
        <w:lastRenderedPageBreak/>
        <w:t>---------------------------------------------------------------------</w:t>
      </w:r>
    </w:p>
    <w:p w:rsidR="002051C0" w:rsidRDefault="002051C0" w:rsidP="005D0D4C">
      <w:pPr>
        <w:pStyle w:val="Odstavecseseznamem"/>
        <w:numPr>
          <w:ilvl w:val="0"/>
          <w:numId w:val="6"/>
        </w:numPr>
        <w:spacing w:before="120" w:after="120"/>
        <w:ind w:left="284" w:hanging="284"/>
        <w:jc w:val="both"/>
        <w:rPr>
          <w:sz w:val="22"/>
          <w:szCs w:val="22"/>
        </w:rPr>
      </w:pPr>
      <w:r>
        <w:rPr>
          <w:sz w:val="22"/>
          <w:szCs w:val="22"/>
        </w:rPr>
        <w:t xml:space="preserve">Zhotovitel se zavazuje </w:t>
      </w:r>
      <w:r w:rsidR="00AD42A4">
        <w:rPr>
          <w:sz w:val="22"/>
          <w:szCs w:val="22"/>
        </w:rPr>
        <w:t>řádně a včas konzultovat s objednatelem p</w:t>
      </w:r>
      <w:r>
        <w:rPr>
          <w:sz w:val="22"/>
          <w:szCs w:val="22"/>
        </w:rPr>
        <w:t>řesné umístění dřevin v</w:t>
      </w:r>
      <w:r w:rsidR="00AD42A4">
        <w:rPr>
          <w:sz w:val="22"/>
          <w:szCs w:val="22"/>
        </w:rPr>
        <w:t> </w:t>
      </w:r>
      <w:r>
        <w:rPr>
          <w:sz w:val="22"/>
          <w:szCs w:val="22"/>
        </w:rPr>
        <w:t>terénu</w:t>
      </w:r>
      <w:r w:rsidR="00AD42A4">
        <w:rPr>
          <w:sz w:val="22"/>
          <w:szCs w:val="22"/>
        </w:rPr>
        <w:t>.</w:t>
      </w:r>
    </w:p>
    <w:p w:rsidR="002051C0" w:rsidRPr="002051C0" w:rsidRDefault="002051C0" w:rsidP="005D0D4C">
      <w:pPr>
        <w:pStyle w:val="Odstavecseseznamem"/>
        <w:numPr>
          <w:ilvl w:val="0"/>
          <w:numId w:val="6"/>
        </w:numPr>
        <w:spacing w:before="120" w:after="120"/>
        <w:ind w:left="284" w:hanging="284"/>
        <w:jc w:val="both"/>
        <w:rPr>
          <w:sz w:val="22"/>
          <w:szCs w:val="22"/>
        </w:rPr>
      </w:pPr>
      <w:r w:rsidRPr="002051C0">
        <w:rPr>
          <w:sz w:val="22"/>
          <w:szCs w:val="22"/>
        </w:rPr>
        <w:t>Zhotovitel je povinen o průběhu plnění díla vést řádně písemný deník (záznamy). Deník bude trvale přístupný objednateli</w:t>
      </w:r>
      <w:r w:rsidR="009C147D">
        <w:rPr>
          <w:sz w:val="22"/>
          <w:szCs w:val="22"/>
        </w:rPr>
        <w:t xml:space="preserve"> </w:t>
      </w:r>
      <w:r w:rsidRPr="002051C0">
        <w:rPr>
          <w:sz w:val="22"/>
          <w:szCs w:val="22"/>
        </w:rPr>
        <w:t>nebo jeho zástupci. Zhotovitel se zavazuje do tohoto deníku zapisovat všechny skutečnosti rozhodné pro plnění smlouvy, zejména údaje o časovém postupu prací, jejich jakosti a další údaje potřebné pro posouzení ze strany objednatele.</w:t>
      </w:r>
    </w:p>
    <w:p w:rsidR="00DA7362" w:rsidRDefault="00AD42A4" w:rsidP="005D0D4C">
      <w:pPr>
        <w:pStyle w:val="Odstavecseseznamem"/>
        <w:numPr>
          <w:ilvl w:val="0"/>
          <w:numId w:val="6"/>
        </w:numPr>
        <w:spacing w:before="120" w:after="120"/>
        <w:ind w:left="284" w:hanging="284"/>
        <w:jc w:val="both"/>
        <w:rPr>
          <w:sz w:val="22"/>
          <w:szCs w:val="22"/>
        </w:rPr>
      </w:pPr>
      <w:r w:rsidRPr="00AD42A4">
        <w:rPr>
          <w:sz w:val="22"/>
          <w:szCs w:val="22"/>
        </w:rPr>
        <w:t xml:space="preserve">Zhotovitel zodpovídá za bezpečnost práce svých pracovníků a pracovníků </w:t>
      </w:r>
      <w:r w:rsidR="00AB2D20">
        <w:rPr>
          <w:sz w:val="22"/>
          <w:szCs w:val="22"/>
        </w:rPr>
        <w:t>podd</w:t>
      </w:r>
      <w:r w:rsidRPr="00AD42A4">
        <w:rPr>
          <w:sz w:val="22"/>
          <w:szCs w:val="22"/>
        </w:rPr>
        <w:t>odavatelů</w:t>
      </w:r>
      <w:r>
        <w:rPr>
          <w:sz w:val="22"/>
          <w:szCs w:val="22"/>
        </w:rPr>
        <w:t>.</w:t>
      </w:r>
    </w:p>
    <w:p w:rsidR="00AD42A4" w:rsidRDefault="00AD42A4" w:rsidP="005D0D4C">
      <w:pPr>
        <w:pStyle w:val="text"/>
        <w:numPr>
          <w:ilvl w:val="0"/>
          <w:numId w:val="6"/>
        </w:numPr>
        <w:spacing w:before="0" w:line="240" w:lineRule="auto"/>
        <w:ind w:left="284" w:hanging="284"/>
        <w:rPr>
          <w:sz w:val="22"/>
          <w:szCs w:val="22"/>
        </w:rPr>
      </w:pPr>
      <w:r w:rsidRPr="00AD42A4">
        <w:rPr>
          <w:sz w:val="22"/>
          <w:szCs w:val="22"/>
        </w:rPr>
        <w:t xml:space="preserve">Objednatel je oprávněn organizovat kontrolní dny, kterých se zhotovitel zavazuje zúčastnit. </w:t>
      </w:r>
    </w:p>
    <w:p w:rsidR="00D72F02" w:rsidRDefault="00D72F02" w:rsidP="005D0D4C">
      <w:pPr>
        <w:pStyle w:val="Odstavecseseznamem"/>
        <w:numPr>
          <w:ilvl w:val="0"/>
          <w:numId w:val="6"/>
        </w:numPr>
        <w:spacing w:before="120" w:after="120"/>
        <w:ind w:left="284" w:hanging="284"/>
        <w:jc w:val="both"/>
        <w:rPr>
          <w:sz w:val="22"/>
          <w:szCs w:val="22"/>
        </w:rPr>
      </w:pPr>
      <w:r>
        <w:rPr>
          <w:sz w:val="22"/>
          <w:szCs w:val="22"/>
        </w:rPr>
        <w:t>Zhotovitel</w:t>
      </w:r>
      <w:r w:rsidRPr="00D72F02">
        <w:rPr>
          <w:sz w:val="22"/>
          <w:szCs w:val="22"/>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w:t>
      </w:r>
      <w:r w:rsidR="00AC3AFD">
        <w:rPr>
          <w:sz w:val="22"/>
          <w:szCs w:val="22"/>
        </w:rPr>
        <w:t xml:space="preserve"> </w:t>
      </w:r>
      <w:r w:rsidRPr="00D72F02">
        <w:rPr>
          <w:sz w:val="22"/>
          <w:szCs w:val="22"/>
        </w:rPr>
        <w:t xml:space="preserve">z veřejných výdajů. Toto spolupůsobení je povinen zajistit i u svých příp. </w:t>
      </w:r>
      <w:r w:rsidR="00AB2D20">
        <w:rPr>
          <w:sz w:val="22"/>
          <w:szCs w:val="22"/>
        </w:rPr>
        <w:t>podd</w:t>
      </w:r>
      <w:r w:rsidRPr="00D72F02">
        <w:rPr>
          <w:sz w:val="22"/>
          <w:szCs w:val="22"/>
        </w:rPr>
        <w:t>odavatelů.</w:t>
      </w:r>
    </w:p>
    <w:p w:rsidR="00BF09F5" w:rsidRDefault="00BF09F5" w:rsidP="00BF09F5">
      <w:pPr>
        <w:spacing w:before="120" w:after="120"/>
        <w:jc w:val="both"/>
        <w:rPr>
          <w:sz w:val="22"/>
          <w:szCs w:val="22"/>
        </w:rPr>
      </w:pPr>
    </w:p>
    <w:p w:rsidR="00DF672C" w:rsidRDefault="00DF672C" w:rsidP="00AC1534">
      <w:pPr>
        <w:pStyle w:val="text"/>
        <w:spacing w:before="0" w:line="240" w:lineRule="auto"/>
        <w:ind w:left="426"/>
        <w:rPr>
          <w:sz w:val="22"/>
          <w:szCs w:val="22"/>
        </w:rPr>
      </w:pPr>
    </w:p>
    <w:p w:rsidR="00263392" w:rsidRDefault="00263392" w:rsidP="00AC1534">
      <w:pPr>
        <w:pStyle w:val="Odstavecseseznamem"/>
        <w:spacing w:before="120" w:after="120"/>
        <w:ind w:left="426" w:hanging="426"/>
        <w:jc w:val="both"/>
        <w:rPr>
          <w:b/>
          <w:sz w:val="22"/>
          <w:szCs w:val="22"/>
        </w:rPr>
      </w:pPr>
      <w:r w:rsidRPr="00A10900">
        <w:rPr>
          <w:b/>
          <w:sz w:val="22"/>
          <w:szCs w:val="22"/>
        </w:rPr>
        <w:t>VI</w:t>
      </w:r>
      <w:r>
        <w:rPr>
          <w:b/>
          <w:sz w:val="22"/>
          <w:szCs w:val="22"/>
        </w:rPr>
        <w:t>I</w:t>
      </w:r>
      <w:r w:rsidRPr="00A10900">
        <w:rPr>
          <w:b/>
          <w:sz w:val="22"/>
          <w:szCs w:val="22"/>
        </w:rPr>
        <w:t>. P</w:t>
      </w:r>
      <w:r>
        <w:rPr>
          <w:b/>
          <w:sz w:val="22"/>
          <w:szCs w:val="22"/>
        </w:rPr>
        <w:t xml:space="preserve">ŘEDÁNÍ A PŘEVZETÍ DÍLA, PŘECHOD VLASTNICTVÍ A </w:t>
      </w:r>
      <w:r w:rsidR="00CF2D3F">
        <w:rPr>
          <w:b/>
          <w:sz w:val="22"/>
          <w:szCs w:val="22"/>
        </w:rPr>
        <w:t>NEBEZPEČÍ ŠKODY NA</w:t>
      </w:r>
      <w:r w:rsidR="00F429DF">
        <w:rPr>
          <w:b/>
          <w:sz w:val="22"/>
          <w:szCs w:val="22"/>
        </w:rPr>
        <w:t xml:space="preserve"> DÍLE</w:t>
      </w:r>
    </w:p>
    <w:p w:rsidR="00F429DF" w:rsidRPr="00A10900" w:rsidRDefault="00F429DF" w:rsidP="00AC1534">
      <w:pPr>
        <w:pStyle w:val="Odstavecseseznamem"/>
        <w:spacing w:before="120" w:after="120"/>
        <w:ind w:left="426" w:hanging="426"/>
        <w:jc w:val="both"/>
        <w:rPr>
          <w:b/>
          <w:sz w:val="22"/>
          <w:szCs w:val="22"/>
        </w:rPr>
      </w:pPr>
      <w:r>
        <w:rPr>
          <w:b/>
          <w:sz w:val="22"/>
          <w:szCs w:val="22"/>
        </w:rPr>
        <w:t>--------------------------------------------------------------------------------------------------------------------------------</w:t>
      </w:r>
    </w:p>
    <w:p w:rsidR="00DF672C" w:rsidRDefault="00DF672C" w:rsidP="00AC1534">
      <w:pPr>
        <w:spacing w:before="40"/>
        <w:jc w:val="both"/>
        <w:rPr>
          <w:sz w:val="22"/>
        </w:rPr>
      </w:pPr>
    </w:p>
    <w:p w:rsidR="00DF672C" w:rsidRPr="0088599F" w:rsidRDefault="00DF672C" w:rsidP="00AC1534">
      <w:pPr>
        <w:spacing w:before="40"/>
        <w:ind w:left="284" w:hanging="284"/>
        <w:jc w:val="both"/>
        <w:rPr>
          <w:sz w:val="22"/>
          <w:highlight w:val="yellow"/>
        </w:rPr>
      </w:pPr>
      <w:r>
        <w:rPr>
          <w:sz w:val="22"/>
        </w:rPr>
        <w:t>1. Zhotovitel splní svou povinnost zhotovit dílo</w:t>
      </w:r>
      <w:r w:rsidR="009C147D">
        <w:rPr>
          <w:sz w:val="22"/>
        </w:rPr>
        <w:t>,</w:t>
      </w:r>
      <w:r>
        <w:rPr>
          <w:sz w:val="22"/>
        </w:rPr>
        <w:t xml:space="preserve"> nebo jeho ucelenou část jeho řádným a včasným dokončením a předáním objednateli, nebude-li dodatečně dohodnuto jinak. Toto právo je splněno podpisem protokolu o předání a převzetí díla oprávněnými zástupci objednatele a zhotovitele.  </w:t>
      </w:r>
    </w:p>
    <w:p w:rsidR="00F244CF" w:rsidRPr="00FA7D8C" w:rsidRDefault="00DF672C" w:rsidP="00AC1534">
      <w:pPr>
        <w:pStyle w:val="Textvbloku"/>
        <w:spacing w:before="120" w:after="240"/>
        <w:ind w:left="284" w:right="-91" w:hanging="284"/>
        <w:rPr>
          <w:sz w:val="22"/>
        </w:rPr>
      </w:pPr>
      <w:r>
        <w:rPr>
          <w:sz w:val="22"/>
        </w:rPr>
        <w:t>2</w:t>
      </w:r>
      <w:r w:rsidR="00D86E6A">
        <w:rPr>
          <w:sz w:val="22"/>
        </w:rPr>
        <w:t>.</w:t>
      </w:r>
      <w:r w:rsidR="00F244CF">
        <w:rPr>
          <w:sz w:val="22"/>
        </w:rPr>
        <w:tab/>
      </w:r>
      <w:r>
        <w:rPr>
          <w:sz w:val="22"/>
        </w:rPr>
        <w:t>Přejímací řízení je ukončeno podepsáním protokolu o předání a převzetí díla objednatelem. Nedílnou součástí protokolu jsou přílohy včetně soupisu vad</w:t>
      </w:r>
      <w:r w:rsidR="00D86E6A">
        <w:rPr>
          <w:sz w:val="22"/>
        </w:rPr>
        <w:t>.</w:t>
      </w:r>
      <w:r>
        <w:rPr>
          <w:sz w:val="22"/>
        </w:rPr>
        <w:t xml:space="preserve">, které samy o sobě ani ve spojení s jinými nebrání užívání </w:t>
      </w:r>
      <w:r w:rsidR="00D86E6A">
        <w:rPr>
          <w:sz w:val="22"/>
        </w:rPr>
        <w:t xml:space="preserve">díla </w:t>
      </w:r>
      <w:r>
        <w:rPr>
          <w:sz w:val="22"/>
        </w:rPr>
        <w:t>funkčně nebo esteticky, ani je</w:t>
      </w:r>
      <w:r w:rsidR="00D86E6A">
        <w:rPr>
          <w:sz w:val="22"/>
        </w:rPr>
        <w:t>ho</w:t>
      </w:r>
      <w:r>
        <w:rPr>
          <w:sz w:val="22"/>
        </w:rPr>
        <w:t xml:space="preserve"> užívání podstatným způsobem neomezují. Dílo, které není řádně ukončeno, není objednatel povinen převzít s výjimkou uvedenou v předchozí větě. Za </w:t>
      </w:r>
      <w:r w:rsidRPr="00FA7D8C">
        <w:rPr>
          <w:sz w:val="22"/>
        </w:rPr>
        <w:t xml:space="preserve">nedokončené dílo se </w:t>
      </w:r>
      <w:r>
        <w:rPr>
          <w:sz w:val="22"/>
        </w:rPr>
        <w:t xml:space="preserve">však </w:t>
      </w:r>
      <w:r w:rsidRPr="00FA7D8C">
        <w:rPr>
          <w:sz w:val="22"/>
        </w:rPr>
        <w:t xml:space="preserve">považuje i dílo v případě, že dosažené výsledky nebudou odpovídat hodnotám a kritériím uvedeným v projektové dokumentaci, platným právním předpisům včetně technických norem a této smlouvě. </w:t>
      </w:r>
    </w:p>
    <w:p w:rsidR="00DF672C" w:rsidRDefault="00F244CF" w:rsidP="00AC1534">
      <w:pPr>
        <w:pStyle w:val="Textvbloku"/>
        <w:ind w:left="284" w:hanging="284"/>
        <w:rPr>
          <w:sz w:val="22"/>
        </w:rPr>
      </w:pPr>
      <w:r>
        <w:rPr>
          <w:sz w:val="22"/>
        </w:rPr>
        <w:t xml:space="preserve">3. </w:t>
      </w:r>
      <w:r>
        <w:rPr>
          <w:sz w:val="22"/>
        </w:rPr>
        <w:tab/>
      </w:r>
      <w:r w:rsidR="00DF672C">
        <w:rPr>
          <w:sz w:val="22"/>
        </w:rPr>
        <w:t>Nedohodnou-li smluvní strany v rámci přejímacího řízení jinak, vyhotoví protokol o předání a převzetí díla zhotovitel.</w:t>
      </w:r>
      <w:r w:rsidR="00E93920">
        <w:rPr>
          <w:sz w:val="22"/>
        </w:rPr>
        <w:t xml:space="preserve"> </w:t>
      </w:r>
      <w:r w:rsidR="00DF672C">
        <w:rPr>
          <w:sz w:val="22"/>
        </w:rPr>
        <w:t>Protokol s daty zahájení a ukončení přejímacího řízení podepíší zástupci smluvních stran, řádně zmocnění k veškerým úkonům v přejímacím řízení.</w:t>
      </w:r>
    </w:p>
    <w:p w:rsidR="00D62CD0" w:rsidRDefault="00D62CD0" w:rsidP="00AC1534">
      <w:pPr>
        <w:ind w:left="425" w:hanging="425"/>
        <w:jc w:val="both"/>
        <w:rPr>
          <w:sz w:val="22"/>
        </w:rPr>
      </w:pPr>
      <w:r>
        <w:rPr>
          <w:sz w:val="22"/>
        </w:rPr>
        <w:t xml:space="preserve">     Obsah protokolu o předání a převzetí díla:</w:t>
      </w:r>
    </w:p>
    <w:p w:rsidR="00D62CD0" w:rsidRDefault="00D62CD0" w:rsidP="005D0D4C">
      <w:pPr>
        <w:numPr>
          <w:ilvl w:val="0"/>
          <w:numId w:val="3"/>
        </w:numPr>
        <w:tabs>
          <w:tab w:val="clear" w:pos="2700"/>
        </w:tabs>
        <w:ind w:left="993" w:hanging="284"/>
        <w:jc w:val="both"/>
        <w:rPr>
          <w:sz w:val="22"/>
        </w:rPr>
      </w:pPr>
      <w:r>
        <w:rPr>
          <w:sz w:val="22"/>
        </w:rPr>
        <w:t>údaje o zhotoviteli (</w:t>
      </w:r>
      <w:r w:rsidR="00AB2D20">
        <w:rPr>
          <w:sz w:val="22"/>
        </w:rPr>
        <w:t>podd</w:t>
      </w:r>
      <w:r>
        <w:rPr>
          <w:sz w:val="22"/>
        </w:rPr>
        <w:t xml:space="preserve">odavatelích) a objednateli s uvedením jmen osob oprávněných jednat (statutárních orgánů nebo zmocněných zástupců) </w:t>
      </w:r>
    </w:p>
    <w:p w:rsidR="00D62CD0" w:rsidRDefault="00D62CD0" w:rsidP="005D0D4C">
      <w:pPr>
        <w:numPr>
          <w:ilvl w:val="0"/>
          <w:numId w:val="3"/>
        </w:numPr>
        <w:tabs>
          <w:tab w:val="clear" w:pos="2700"/>
        </w:tabs>
        <w:ind w:left="993" w:hanging="284"/>
        <w:jc w:val="both"/>
        <w:rPr>
          <w:sz w:val="22"/>
        </w:rPr>
      </w:pPr>
      <w:r>
        <w:rPr>
          <w:sz w:val="22"/>
        </w:rPr>
        <w:t>popis díla, která je odevzdáváno</w:t>
      </w:r>
    </w:p>
    <w:p w:rsidR="00D62CD0" w:rsidRDefault="00D62CD0" w:rsidP="005D0D4C">
      <w:pPr>
        <w:numPr>
          <w:ilvl w:val="0"/>
          <w:numId w:val="3"/>
        </w:numPr>
        <w:tabs>
          <w:tab w:val="clear" w:pos="2700"/>
        </w:tabs>
        <w:ind w:left="993" w:hanging="284"/>
        <w:jc w:val="both"/>
        <w:rPr>
          <w:sz w:val="22"/>
        </w:rPr>
      </w:pPr>
      <w:r>
        <w:rPr>
          <w:sz w:val="22"/>
        </w:rPr>
        <w:t xml:space="preserve">soupis zjištěných vad a dohodu o opatřeních a lhůtách k jejich odstranění </w:t>
      </w:r>
    </w:p>
    <w:p w:rsidR="00D62CD0" w:rsidRDefault="00D62CD0" w:rsidP="005D0D4C">
      <w:pPr>
        <w:numPr>
          <w:ilvl w:val="0"/>
          <w:numId w:val="3"/>
        </w:numPr>
        <w:tabs>
          <w:tab w:val="clear" w:pos="2700"/>
        </w:tabs>
        <w:ind w:left="993" w:hanging="284"/>
        <w:jc w:val="both"/>
        <w:rPr>
          <w:sz w:val="22"/>
        </w:rPr>
      </w:pPr>
      <w:r>
        <w:rPr>
          <w:sz w:val="22"/>
        </w:rPr>
        <w:t>seznam předaných dokladů</w:t>
      </w:r>
    </w:p>
    <w:p w:rsidR="00D62CD0" w:rsidRDefault="00D62CD0" w:rsidP="005D0D4C">
      <w:pPr>
        <w:numPr>
          <w:ilvl w:val="0"/>
          <w:numId w:val="3"/>
        </w:numPr>
        <w:tabs>
          <w:tab w:val="clear" w:pos="2700"/>
        </w:tabs>
        <w:ind w:left="993" w:hanging="284"/>
        <w:jc w:val="both"/>
        <w:rPr>
          <w:sz w:val="22"/>
        </w:rPr>
      </w:pPr>
      <w:r>
        <w:rPr>
          <w:sz w:val="22"/>
        </w:rPr>
        <w:t>den, od kterého začne běžet záruční doba</w:t>
      </w:r>
    </w:p>
    <w:p w:rsidR="00D62CD0" w:rsidRDefault="00D62CD0" w:rsidP="005D0D4C">
      <w:pPr>
        <w:numPr>
          <w:ilvl w:val="0"/>
          <w:numId w:val="3"/>
        </w:numPr>
        <w:tabs>
          <w:tab w:val="clear" w:pos="2700"/>
        </w:tabs>
        <w:ind w:left="993" w:hanging="284"/>
        <w:jc w:val="both"/>
        <w:rPr>
          <w:sz w:val="22"/>
        </w:rPr>
      </w:pPr>
      <w:r>
        <w:rPr>
          <w:sz w:val="22"/>
        </w:rPr>
        <w:t>prohlášení objednatele, zda dílo přejímá či nepřejímá</w:t>
      </w:r>
    </w:p>
    <w:p w:rsidR="00D62CD0" w:rsidRPr="00D62CD0" w:rsidRDefault="00D62CD0" w:rsidP="005D0D4C">
      <w:pPr>
        <w:numPr>
          <w:ilvl w:val="0"/>
          <w:numId w:val="3"/>
        </w:numPr>
        <w:tabs>
          <w:tab w:val="clear" w:pos="2700"/>
        </w:tabs>
        <w:ind w:left="993" w:hanging="284"/>
        <w:jc w:val="both"/>
        <w:rPr>
          <w:sz w:val="22"/>
        </w:rPr>
      </w:pPr>
      <w:r>
        <w:rPr>
          <w:sz w:val="22"/>
        </w:rPr>
        <w:t xml:space="preserve">v případě přejímky konstatování přesného času podpisu protokolu a tím i přechodu rizika na objednatele. </w:t>
      </w:r>
    </w:p>
    <w:p w:rsidR="00DF672C" w:rsidRPr="00BF09F5" w:rsidRDefault="00DF672C" w:rsidP="005D0D4C">
      <w:pPr>
        <w:pStyle w:val="Textvbloku"/>
        <w:spacing w:before="60"/>
        <w:ind w:left="284" w:right="-91"/>
        <w:rPr>
          <w:sz w:val="22"/>
          <w:szCs w:val="22"/>
        </w:rPr>
      </w:pPr>
      <w:r w:rsidRPr="00BF09F5">
        <w:rPr>
          <w:sz w:val="22"/>
          <w:szCs w:val="22"/>
        </w:rPr>
        <w:lastRenderedPageBreak/>
        <w:t>Jestliže je protokol o předání a převzetí díla řádně podepsán smluvními stranami, považují se veškeré údaje o opatřeních a lhůtách v protokole uvedené za dohodnuté, pokud některá ze smluvních stran výslovně v protokole neuvede, že s určitými body protokolu nesouhlasí. Jestliže objednatel v protokole popsal vady, nebo uvedl, jak se vady projevují, platí, že tím současně požaduje bezúplatné odstranění takových vad.</w:t>
      </w:r>
    </w:p>
    <w:p w:rsidR="00DF672C" w:rsidRPr="00BF09F5" w:rsidRDefault="00DF672C" w:rsidP="005D0D4C">
      <w:pPr>
        <w:pStyle w:val="Textvbloku"/>
        <w:spacing w:before="60"/>
        <w:ind w:left="284" w:right="-91"/>
        <w:rPr>
          <w:sz w:val="22"/>
          <w:szCs w:val="22"/>
        </w:rPr>
      </w:pPr>
      <w:r w:rsidRPr="00BF09F5">
        <w:rPr>
          <w:sz w:val="22"/>
          <w:szCs w:val="22"/>
        </w:rPr>
        <w:t xml:space="preserve">K datu podpisu protokolu o předání a převzetí díla je dílo předáno zhotovitelem objednateli.   </w:t>
      </w:r>
    </w:p>
    <w:p w:rsidR="00DF672C" w:rsidRPr="00BF09F5" w:rsidRDefault="00DF672C" w:rsidP="005D0D4C">
      <w:pPr>
        <w:pStyle w:val="Textvbloku"/>
        <w:spacing w:before="60"/>
        <w:ind w:left="284" w:right="-91"/>
        <w:rPr>
          <w:sz w:val="22"/>
          <w:szCs w:val="22"/>
        </w:rPr>
      </w:pPr>
      <w:r w:rsidRPr="00BF09F5">
        <w:rPr>
          <w:sz w:val="22"/>
          <w:szCs w:val="22"/>
        </w:rPr>
        <w:t xml:space="preserve">Tímto datem je zahájen běh záruční doby podle ustanovení smlouvy. </w:t>
      </w:r>
    </w:p>
    <w:p w:rsidR="00030E8F" w:rsidRDefault="00030E8F" w:rsidP="005D0D4C">
      <w:pPr>
        <w:pStyle w:val="Textvbloku"/>
        <w:spacing w:before="60"/>
        <w:ind w:left="284" w:right="-91" w:hanging="284"/>
        <w:rPr>
          <w:sz w:val="22"/>
        </w:rPr>
      </w:pPr>
    </w:p>
    <w:p w:rsidR="00BF09F5" w:rsidRDefault="00BF09F5" w:rsidP="005D0D4C">
      <w:pPr>
        <w:pStyle w:val="Textvbloku"/>
        <w:spacing w:before="60"/>
        <w:ind w:left="284" w:right="-91" w:hanging="284"/>
        <w:rPr>
          <w:sz w:val="22"/>
        </w:rPr>
      </w:pPr>
    </w:p>
    <w:p w:rsidR="00DF672C" w:rsidRPr="005D0D4C" w:rsidRDefault="00DF672C" w:rsidP="00BF09F5">
      <w:pPr>
        <w:pStyle w:val="Odstavecseseznamem"/>
        <w:numPr>
          <w:ilvl w:val="0"/>
          <w:numId w:val="30"/>
        </w:numPr>
        <w:ind w:left="284" w:hanging="284"/>
        <w:jc w:val="both"/>
        <w:rPr>
          <w:sz w:val="22"/>
        </w:rPr>
      </w:pPr>
      <w:r w:rsidRPr="005D0D4C">
        <w:rPr>
          <w:sz w:val="22"/>
          <w:szCs w:val="22"/>
        </w:rPr>
        <w:t xml:space="preserve">Odmítne-li objednatel řádně a včas zhotovené dílo převzít nebo nedojde-li k dohodě o předání a převzetí díla, sepíšou strany o tom zápis, v němž uvedou strany svá stanoviska. Zhotovitel není </w:t>
      </w:r>
      <w:r w:rsidRPr="005D0D4C">
        <w:rPr>
          <w:sz w:val="22"/>
        </w:rPr>
        <w:t>v prodlení, jestliže objednatel odmítl bezdůvodně převzít řádně zhotovené dílo.</w:t>
      </w:r>
    </w:p>
    <w:p w:rsidR="00DF672C" w:rsidRPr="00B62026" w:rsidRDefault="00266E11" w:rsidP="00BF09F5">
      <w:pPr>
        <w:spacing w:before="120" w:after="120"/>
        <w:ind w:left="284" w:hanging="284"/>
        <w:jc w:val="both"/>
      </w:pPr>
      <w:r w:rsidRPr="00266E11">
        <w:rPr>
          <w:sz w:val="22"/>
        </w:rPr>
        <w:t xml:space="preserve">5. </w:t>
      </w:r>
      <w:r w:rsidRPr="009C147D">
        <w:rPr>
          <w:sz w:val="22"/>
        </w:rPr>
        <w:t>Vlastnictví k předmětu plnění dodanému na základě této smlouvy</w:t>
      </w:r>
      <w:r w:rsidR="00B62026" w:rsidRPr="009C147D">
        <w:rPr>
          <w:sz w:val="22"/>
        </w:rPr>
        <w:t xml:space="preserve"> o dílo</w:t>
      </w:r>
      <w:r w:rsidRPr="009C147D">
        <w:rPr>
          <w:sz w:val="22"/>
        </w:rPr>
        <w:t xml:space="preserve"> přechází na </w:t>
      </w:r>
      <w:r w:rsidR="00B62026" w:rsidRPr="009C147D">
        <w:rPr>
          <w:sz w:val="22"/>
        </w:rPr>
        <w:t>objednatele</w:t>
      </w:r>
      <w:r w:rsidRPr="009C147D">
        <w:rPr>
          <w:sz w:val="22"/>
        </w:rPr>
        <w:t xml:space="preserve"> okamžikem podpisu protokolu o předání a převzetí plnění oběma </w:t>
      </w:r>
      <w:r w:rsidR="00B62026" w:rsidRPr="009C147D">
        <w:rPr>
          <w:sz w:val="22"/>
        </w:rPr>
        <w:t>s</w:t>
      </w:r>
      <w:r w:rsidRPr="009C147D">
        <w:rPr>
          <w:sz w:val="22"/>
        </w:rPr>
        <w:t xml:space="preserve">mluvními stranami. Tímto okamžikem přechází na </w:t>
      </w:r>
      <w:r w:rsidR="00B62026" w:rsidRPr="009C147D">
        <w:rPr>
          <w:sz w:val="22"/>
        </w:rPr>
        <w:t>objednatele</w:t>
      </w:r>
      <w:r w:rsidRPr="009C147D">
        <w:rPr>
          <w:sz w:val="22"/>
        </w:rPr>
        <w:t xml:space="preserve"> rovněž nebezpečí škody na předmětu plnění.</w:t>
      </w:r>
    </w:p>
    <w:p w:rsidR="00AD42A4" w:rsidRDefault="00AD42A4" w:rsidP="00AC1534">
      <w:pPr>
        <w:pStyle w:val="text"/>
        <w:spacing w:before="0" w:line="240" w:lineRule="auto"/>
        <w:ind w:left="426"/>
        <w:rPr>
          <w:sz w:val="22"/>
          <w:szCs w:val="22"/>
        </w:rPr>
      </w:pPr>
    </w:p>
    <w:p w:rsidR="009D1F86" w:rsidRDefault="009D1F86" w:rsidP="00AC1534">
      <w:pPr>
        <w:pStyle w:val="text"/>
        <w:spacing w:before="0" w:line="240" w:lineRule="auto"/>
        <w:ind w:left="426"/>
        <w:rPr>
          <w:sz w:val="22"/>
          <w:szCs w:val="22"/>
        </w:rPr>
      </w:pPr>
    </w:p>
    <w:p w:rsidR="00AD42A4" w:rsidRDefault="00AD42A4" w:rsidP="00AC1534">
      <w:pPr>
        <w:pStyle w:val="text"/>
        <w:spacing w:before="0" w:line="240" w:lineRule="auto"/>
        <w:rPr>
          <w:b/>
          <w:sz w:val="22"/>
          <w:szCs w:val="22"/>
        </w:rPr>
      </w:pPr>
      <w:r w:rsidRPr="00AD42A4">
        <w:rPr>
          <w:b/>
          <w:sz w:val="22"/>
          <w:szCs w:val="22"/>
        </w:rPr>
        <w:t>VII. ZÁRUČNÍ PODMÍNKY, ODPOVĚDNOST ZA VADY</w:t>
      </w:r>
    </w:p>
    <w:p w:rsidR="00AD42A4" w:rsidRDefault="00AD42A4" w:rsidP="00AC1534">
      <w:pPr>
        <w:pStyle w:val="text"/>
        <w:spacing w:before="0" w:line="240" w:lineRule="auto"/>
        <w:rPr>
          <w:b/>
          <w:sz w:val="22"/>
          <w:szCs w:val="22"/>
        </w:rPr>
      </w:pPr>
      <w:r>
        <w:rPr>
          <w:b/>
          <w:sz w:val="22"/>
          <w:szCs w:val="22"/>
        </w:rPr>
        <w:t>----------------------------------------------------</w:t>
      </w:r>
      <w:r w:rsidR="00BD3C2E">
        <w:rPr>
          <w:b/>
          <w:sz w:val="22"/>
          <w:szCs w:val="22"/>
        </w:rPr>
        <w:t>---</w:t>
      </w:r>
      <w:r>
        <w:rPr>
          <w:b/>
          <w:sz w:val="22"/>
          <w:szCs w:val="22"/>
        </w:rPr>
        <w:t>-------------------------</w:t>
      </w:r>
    </w:p>
    <w:p w:rsidR="00A53D48" w:rsidRDefault="00A53D48" w:rsidP="00AC1534">
      <w:pPr>
        <w:pStyle w:val="text"/>
        <w:spacing w:before="0" w:line="240" w:lineRule="auto"/>
        <w:rPr>
          <w:b/>
          <w:sz w:val="22"/>
          <w:szCs w:val="22"/>
        </w:rPr>
      </w:pPr>
    </w:p>
    <w:p w:rsidR="00A53D48" w:rsidRDefault="00A53D48" w:rsidP="005D0D4C">
      <w:pPr>
        <w:ind w:left="284" w:hanging="284"/>
        <w:jc w:val="both"/>
        <w:rPr>
          <w:sz w:val="22"/>
          <w:szCs w:val="22"/>
        </w:rPr>
      </w:pPr>
      <w:r>
        <w:rPr>
          <w:sz w:val="22"/>
          <w:szCs w:val="22"/>
        </w:rPr>
        <w:t xml:space="preserve">1. </w:t>
      </w:r>
      <w:r>
        <w:rPr>
          <w:sz w:val="22"/>
          <w:szCs w:val="22"/>
        </w:rPr>
        <w:tab/>
      </w:r>
      <w:r w:rsidRPr="00A53D48">
        <w:rPr>
          <w:sz w:val="22"/>
          <w:szCs w:val="22"/>
        </w:rPr>
        <w:t xml:space="preserve">Zhotovitel odpovídá za to, že předmět této smlouvy je zhotoven podle podmínek smlouvy </w:t>
      </w:r>
      <w:r w:rsidR="00CC5029">
        <w:rPr>
          <w:sz w:val="22"/>
          <w:szCs w:val="22"/>
        </w:rPr>
        <w:t xml:space="preserve">a v souladu </w:t>
      </w:r>
      <w:r w:rsidR="00CC5029" w:rsidRPr="00C95977">
        <w:rPr>
          <w:sz w:val="22"/>
          <w:szCs w:val="22"/>
        </w:rPr>
        <w:t>s pokyny objednatele. Zhotovitel je povinen včas písemně upozornit objednatele na zřejmou nevhodnost jeho pokynů, jejichž následkem může vzniknout škoda nebo nesoulad se zákony nebo jinými obecně závaznými právními předpisy. Pokud objednatel navzdory tomuto upozornění trvá na svých pokynech, zhotovitel neodpovídá za jakoukoli</w:t>
      </w:r>
      <w:r w:rsidR="00CC5029" w:rsidRPr="00CC5029">
        <w:rPr>
          <w:sz w:val="22"/>
          <w:szCs w:val="22"/>
        </w:rPr>
        <w:t xml:space="preserve"> škodu vzniklou v této příčinné souvislosti.</w:t>
      </w:r>
      <w:r w:rsidRPr="00CC5029">
        <w:rPr>
          <w:sz w:val="22"/>
          <w:szCs w:val="22"/>
        </w:rPr>
        <w:t xml:space="preserve"> Zhotovitel bude při plnění této smlouvy postupovat s odbornou péčí, zavazuje se dodržovat obecně závazné předpisy, technické normy a oborové standardy a předpisy týkající se bezpečnosti a ochrany zdraví. </w:t>
      </w:r>
      <w:r w:rsidR="00E92605" w:rsidRPr="00CC5029">
        <w:rPr>
          <w:sz w:val="22"/>
          <w:szCs w:val="22"/>
        </w:rPr>
        <w:t>Zhotovitel</w:t>
      </w:r>
      <w:r w:rsidR="00E92605">
        <w:rPr>
          <w:sz w:val="22"/>
          <w:szCs w:val="22"/>
        </w:rPr>
        <w:t xml:space="preserve"> je povinen pověřit plněním závazků z této smlouvy o dílo pouze ty zaměstnance, kteří jsou k tomu odborně způsobilí. </w:t>
      </w:r>
    </w:p>
    <w:p w:rsidR="00A53D48" w:rsidRPr="00A53D48" w:rsidRDefault="00A53D48" w:rsidP="005D0D4C">
      <w:pPr>
        <w:ind w:left="284" w:hanging="284"/>
        <w:jc w:val="both"/>
        <w:rPr>
          <w:sz w:val="22"/>
          <w:szCs w:val="22"/>
        </w:rPr>
      </w:pPr>
    </w:p>
    <w:p w:rsidR="00A53D48" w:rsidRDefault="00A53D48" w:rsidP="005D0D4C">
      <w:pPr>
        <w:ind w:left="284" w:hanging="284"/>
        <w:jc w:val="both"/>
        <w:rPr>
          <w:sz w:val="22"/>
          <w:szCs w:val="22"/>
        </w:rPr>
      </w:pPr>
      <w:r>
        <w:rPr>
          <w:sz w:val="22"/>
          <w:szCs w:val="22"/>
        </w:rPr>
        <w:t xml:space="preserve">2. </w:t>
      </w:r>
      <w:r>
        <w:rPr>
          <w:sz w:val="22"/>
          <w:szCs w:val="22"/>
        </w:rPr>
        <w:tab/>
      </w:r>
      <w:r w:rsidRPr="00A53D48">
        <w:rPr>
          <w:sz w:val="22"/>
          <w:szCs w:val="22"/>
        </w:rPr>
        <w:t>Objednatel se zavazuje upozornit neprodleně na zjevné nedostatky či vady zjištěné v průběhu prací, aby nemohlo dojít k zvětšení vady či škody.</w:t>
      </w:r>
      <w:r w:rsidR="00225B74">
        <w:rPr>
          <w:sz w:val="22"/>
          <w:szCs w:val="22"/>
        </w:rPr>
        <w:t xml:space="preserve"> </w:t>
      </w:r>
      <w:r w:rsidRPr="00A53D48">
        <w:rPr>
          <w:sz w:val="22"/>
          <w:szCs w:val="22"/>
        </w:rPr>
        <w:t>Zhotovitel se zavazuje odstranit neprodleně nedostatky či vady, na něž objednatel upozorní.</w:t>
      </w:r>
    </w:p>
    <w:p w:rsidR="00A53D48" w:rsidRPr="00A53D48" w:rsidRDefault="00A53D48" w:rsidP="005D0D4C">
      <w:pPr>
        <w:ind w:left="284" w:hanging="284"/>
        <w:jc w:val="both"/>
        <w:rPr>
          <w:sz w:val="22"/>
          <w:szCs w:val="22"/>
        </w:rPr>
      </w:pPr>
    </w:p>
    <w:p w:rsidR="00A53D48" w:rsidRPr="00A53D48" w:rsidRDefault="00A53D48" w:rsidP="005D0D4C">
      <w:pPr>
        <w:ind w:left="284" w:hanging="284"/>
        <w:jc w:val="both"/>
        <w:rPr>
          <w:sz w:val="22"/>
          <w:szCs w:val="22"/>
        </w:rPr>
      </w:pPr>
      <w:r>
        <w:rPr>
          <w:sz w:val="22"/>
          <w:szCs w:val="22"/>
        </w:rPr>
        <w:t xml:space="preserve">3. </w:t>
      </w:r>
      <w:r w:rsidR="00566BE3">
        <w:rPr>
          <w:sz w:val="22"/>
          <w:szCs w:val="22"/>
        </w:rPr>
        <w:tab/>
      </w:r>
      <w:r w:rsidRPr="00A53D48">
        <w:rPr>
          <w:sz w:val="22"/>
          <w:szCs w:val="22"/>
        </w:rPr>
        <w:t xml:space="preserve">Zhotovitel poskytuje na provedené dílo </w:t>
      </w:r>
      <w:r w:rsidRPr="00C21902">
        <w:rPr>
          <w:sz w:val="22"/>
          <w:szCs w:val="22"/>
        </w:rPr>
        <w:t xml:space="preserve">záruku v délce </w:t>
      </w:r>
      <w:r w:rsidR="00C21902" w:rsidRPr="00C21902">
        <w:rPr>
          <w:b/>
          <w:sz w:val="22"/>
          <w:szCs w:val="22"/>
        </w:rPr>
        <w:t xml:space="preserve">24 </w:t>
      </w:r>
      <w:r w:rsidRPr="00C21902">
        <w:rPr>
          <w:b/>
          <w:sz w:val="22"/>
          <w:szCs w:val="22"/>
        </w:rPr>
        <w:t>měsíců</w:t>
      </w:r>
      <w:r w:rsidRPr="00C21902">
        <w:rPr>
          <w:sz w:val="22"/>
          <w:szCs w:val="22"/>
        </w:rPr>
        <w:t xml:space="preserve"> ode</w:t>
      </w:r>
      <w:r w:rsidRPr="00A53D48">
        <w:rPr>
          <w:sz w:val="22"/>
          <w:szCs w:val="22"/>
        </w:rPr>
        <w:t xml:space="preserve"> dne předání a převzetí díla</w:t>
      </w:r>
      <w:r w:rsidR="00566BE3">
        <w:rPr>
          <w:sz w:val="22"/>
          <w:szCs w:val="22"/>
        </w:rPr>
        <w:t>.</w:t>
      </w:r>
    </w:p>
    <w:p w:rsidR="009964C9" w:rsidRDefault="00D32A5C" w:rsidP="005D0D4C">
      <w:pPr>
        <w:spacing w:before="120" w:after="120"/>
        <w:ind w:left="284" w:hanging="284"/>
        <w:jc w:val="both"/>
        <w:rPr>
          <w:i/>
          <w:sz w:val="22"/>
          <w:szCs w:val="22"/>
        </w:rPr>
      </w:pPr>
      <w:r w:rsidRPr="009964C9">
        <w:rPr>
          <w:sz w:val="22"/>
          <w:szCs w:val="22"/>
        </w:rPr>
        <w:t xml:space="preserve">4. </w:t>
      </w:r>
      <w:r w:rsidRPr="009964C9">
        <w:rPr>
          <w:sz w:val="22"/>
          <w:szCs w:val="22"/>
        </w:rPr>
        <w:tab/>
        <w:t xml:space="preserve">Objednatel nahlásí vadu zhotoviteli, a to telefonicky a následně e-mailem. </w:t>
      </w:r>
      <w:r w:rsidR="009964C9">
        <w:rPr>
          <w:sz w:val="22"/>
          <w:szCs w:val="22"/>
        </w:rPr>
        <w:t xml:space="preserve">Zhotovitel </w:t>
      </w:r>
      <w:r w:rsidRPr="009964C9">
        <w:rPr>
          <w:sz w:val="22"/>
          <w:szCs w:val="22"/>
        </w:rPr>
        <w:t>neprodleně potvrdí písemně (e-mailem) přijetí závady a navrhne způsob odstranění. Kontakty pro nahlášení vad: telefon</w:t>
      </w:r>
      <w:r w:rsidR="009964C9">
        <w:rPr>
          <w:sz w:val="22"/>
          <w:szCs w:val="22"/>
        </w:rPr>
        <w:t xml:space="preserve"> zhotovitele</w:t>
      </w:r>
      <w:r w:rsidRPr="009964C9">
        <w:rPr>
          <w:sz w:val="22"/>
          <w:szCs w:val="22"/>
        </w:rPr>
        <w:t xml:space="preserve">  - </w:t>
      </w:r>
      <w:r w:rsidR="007E6145" w:rsidRPr="009964C9">
        <w:rPr>
          <w:sz w:val="22"/>
          <w:szCs w:val="22"/>
        </w:rPr>
        <w:fldChar w:fldCharType="begin">
          <w:ffData>
            <w:name w:val=""/>
            <w:enabled/>
            <w:calcOnExit w:val="0"/>
            <w:textInput/>
          </w:ffData>
        </w:fldChar>
      </w:r>
      <w:r w:rsidRPr="009964C9">
        <w:rPr>
          <w:sz w:val="22"/>
          <w:szCs w:val="22"/>
        </w:rPr>
        <w:instrText xml:space="preserve"> FORMTEXT </w:instrText>
      </w:r>
      <w:r w:rsidR="007E6145" w:rsidRPr="009964C9">
        <w:rPr>
          <w:sz w:val="22"/>
          <w:szCs w:val="22"/>
        </w:rPr>
      </w:r>
      <w:r w:rsidR="007E6145" w:rsidRPr="009964C9">
        <w:rPr>
          <w:sz w:val="22"/>
          <w:szCs w:val="22"/>
        </w:rPr>
        <w:fldChar w:fldCharType="separate"/>
      </w:r>
      <w:r w:rsidRPr="009964C9">
        <w:rPr>
          <w:sz w:val="22"/>
          <w:szCs w:val="22"/>
        </w:rPr>
        <w:t> </w:t>
      </w:r>
      <w:r w:rsidRPr="009964C9">
        <w:rPr>
          <w:sz w:val="22"/>
          <w:szCs w:val="22"/>
        </w:rPr>
        <w:t> </w:t>
      </w:r>
      <w:r w:rsidRPr="009964C9">
        <w:rPr>
          <w:sz w:val="22"/>
          <w:szCs w:val="22"/>
        </w:rPr>
        <w:t> </w:t>
      </w:r>
      <w:r w:rsidRPr="009964C9">
        <w:rPr>
          <w:sz w:val="22"/>
          <w:szCs w:val="22"/>
        </w:rPr>
        <w:t> </w:t>
      </w:r>
      <w:r w:rsidRPr="009964C9">
        <w:rPr>
          <w:sz w:val="22"/>
          <w:szCs w:val="22"/>
        </w:rPr>
        <w:t> </w:t>
      </w:r>
      <w:r w:rsidR="007E6145" w:rsidRPr="009964C9">
        <w:rPr>
          <w:sz w:val="22"/>
          <w:szCs w:val="22"/>
        </w:rPr>
        <w:fldChar w:fldCharType="end"/>
      </w:r>
      <w:r w:rsidRPr="009964C9">
        <w:rPr>
          <w:i/>
          <w:sz w:val="22"/>
          <w:szCs w:val="22"/>
        </w:rPr>
        <w:t xml:space="preserve"> (doplní uchazeč)</w:t>
      </w:r>
      <w:r w:rsidRPr="009964C9">
        <w:rPr>
          <w:sz w:val="22"/>
          <w:szCs w:val="22"/>
        </w:rPr>
        <w:t xml:space="preserve">, email </w:t>
      </w:r>
      <w:r w:rsidR="009964C9">
        <w:rPr>
          <w:sz w:val="22"/>
          <w:szCs w:val="22"/>
        </w:rPr>
        <w:t>zhotovitele</w:t>
      </w:r>
      <w:r w:rsidRPr="009964C9">
        <w:rPr>
          <w:sz w:val="22"/>
          <w:szCs w:val="22"/>
        </w:rPr>
        <w:t xml:space="preserve"> - </w:t>
      </w:r>
      <w:r w:rsidR="007E6145" w:rsidRPr="009964C9">
        <w:rPr>
          <w:sz w:val="22"/>
          <w:szCs w:val="22"/>
        </w:rPr>
        <w:fldChar w:fldCharType="begin">
          <w:ffData>
            <w:name w:val=""/>
            <w:enabled/>
            <w:calcOnExit w:val="0"/>
            <w:textInput/>
          </w:ffData>
        </w:fldChar>
      </w:r>
      <w:r w:rsidRPr="009964C9">
        <w:rPr>
          <w:sz w:val="22"/>
          <w:szCs w:val="22"/>
        </w:rPr>
        <w:instrText xml:space="preserve"> FORMTEXT </w:instrText>
      </w:r>
      <w:r w:rsidR="007E6145" w:rsidRPr="009964C9">
        <w:rPr>
          <w:sz w:val="22"/>
          <w:szCs w:val="22"/>
        </w:rPr>
      </w:r>
      <w:r w:rsidR="007E6145" w:rsidRPr="009964C9">
        <w:rPr>
          <w:sz w:val="22"/>
          <w:szCs w:val="22"/>
        </w:rPr>
        <w:fldChar w:fldCharType="separate"/>
      </w:r>
      <w:r w:rsidRPr="009964C9">
        <w:rPr>
          <w:sz w:val="22"/>
          <w:szCs w:val="22"/>
        </w:rPr>
        <w:t> </w:t>
      </w:r>
      <w:r w:rsidRPr="009964C9">
        <w:rPr>
          <w:sz w:val="22"/>
          <w:szCs w:val="22"/>
        </w:rPr>
        <w:t> </w:t>
      </w:r>
      <w:r w:rsidRPr="009964C9">
        <w:rPr>
          <w:sz w:val="22"/>
          <w:szCs w:val="22"/>
        </w:rPr>
        <w:t> </w:t>
      </w:r>
      <w:r w:rsidRPr="009964C9">
        <w:rPr>
          <w:sz w:val="22"/>
          <w:szCs w:val="22"/>
        </w:rPr>
        <w:t> </w:t>
      </w:r>
      <w:r w:rsidRPr="009964C9">
        <w:rPr>
          <w:sz w:val="22"/>
          <w:szCs w:val="22"/>
        </w:rPr>
        <w:t> </w:t>
      </w:r>
      <w:r w:rsidR="007E6145" w:rsidRPr="009964C9">
        <w:rPr>
          <w:sz w:val="22"/>
          <w:szCs w:val="22"/>
        </w:rPr>
        <w:fldChar w:fldCharType="end"/>
      </w:r>
      <w:r w:rsidR="00BD3C2E">
        <w:rPr>
          <w:i/>
          <w:sz w:val="22"/>
          <w:szCs w:val="22"/>
        </w:rPr>
        <w:t xml:space="preserve"> (doplní uchazeč</w:t>
      </w:r>
      <w:r w:rsidR="00CF2D3F">
        <w:rPr>
          <w:i/>
          <w:sz w:val="22"/>
          <w:szCs w:val="22"/>
        </w:rPr>
        <w:t>)</w:t>
      </w:r>
      <w:r w:rsidR="00BD3C2E">
        <w:rPr>
          <w:i/>
          <w:sz w:val="22"/>
          <w:szCs w:val="22"/>
        </w:rPr>
        <w:t xml:space="preserve">. </w:t>
      </w:r>
    </w:p>
    <w:p w:rsidR="009964C9" w:rsidRPr="009964C9" w:rsidRDefault="009964C9" w:rsidP="005D0D4C">
      <w:pPr>
        <w:spacing w:before="120" w:after="120"/>
        <w:ind w:left="284" w:hanging="284"/>
        <w:jc w:val="both"/>
        <w:rPr>
          <w:sz w:val="22"/>
          <w:szCs w:val="22"/>
        </w:rPr>
      </w:pPr>
      <w:r w:rsidRPr="009964C9">
        <w:rPr>
          <w:sz w:val="22"/>
          <w:szCs w:val="22"/>
        </w:rPr>
        <w:t xml:space="preserve">5. </w:t>
      </w:r>
      <w:r>
        <w:rPr>
          <w:sz w:val="22"/>
          <w:szCs w:val="22"/>
        </w:rPr>
        <w:tab/>
      </w:r>
      <w:r w:rsidRPr="009964C9">
        <w:rPr>
          <w:sz w:val="22"/>
          <w:szCs w:val="22"/>
        </w:rPr>
        <w:t xml:space="preserve">O odstranění reklamované vady sepíše </w:t>
      </w:r>
      <w:r>
        <w:rPr>
          <w:sz w:val="22"/>
          <w:szCs w:val="22"/>
        </w:rPr>
        <w:t>objednatel</w:t>
      </w:r>
      <w:r w:rsidRPr="009964C9">
        <w:rPr>
          <w:sz w:val="22"/>
          <w:szCs w:val="22"/>
        </w:rPr>
        <w:t xml:space="preserve"> zápis, ve kterém potvrdí odstranění vady nebo uvede důvody, pro které odmítá uznat vadu za odstraněnou. Neodstraní-li </w:t>
      </w:r>
      <w:r>
        <w:rPr>
          <w:sz w:val="22"/>
          <w:szCs w:val="22"/>
        </w:rPr>
        <w:t>zhotovitel</w:t>
      </w:r>
      <w:r w:rsidRPr="009964C9">
        <w:rPr>
          <w:sz w:val="22"/>
          <w:szCs w:val="22"/>
        </w:rPr>
        <w:t xml:space="preserve"> vady předmětu plnění ve lhůtě 10 dnů od odmítnutí uznání odstranění vady</w:t>
      </w:r>
      <w:r w:rsidR="00892FAF">
        <w:rPr>
          <w:sz w:val="22"/>
          <w:szCs w:val="22"/>
        </w:rPr>
        <w:t xml:space="preserve"> (není-li dohodnuto jinak),</w:t>
      </w:r>
      <w:r w:rsidRPr="009964C9">
        <w:rPr>
          <w:sz w:val="22"/>
          <w:szCs w:val="22"/>
        </w:rPr>
        <w:t xml:space="preserve"> nebo oznámí-li </w:t>
      </w:r>
      <w:r w:rsidR="00892FAF">
        <w:rPr>
          <w:sz w:val="22"/>
          <w:szCs w:val="22"/>
        </w:rPr>
        <w:t>zhotovitel</w:t>
      </w:r>
      <w:r w:rsidRPr="009964C9">
        <w:rPr>
          <w:sz w:val="22"/>
          <w:szCs w:val="22"/>
        </w:rPr>
        <w:t xml:space="preserve"> před uplynutím této lhůty </w:t>
      </w:r>
      <w:r w:rsidR="00892FAF">
        <w:rPr>
          <w:sz w:val="22"/>
          <w:szCs w:val="22"/>
        </w:rPr>
        <w:t>objednateli</w:t>
      </w:r>
      <w:r w:rsidRPr="009964C9">
        <w:rPr>
          <w:sz w:val="22"/>
          <w:szCs w:val="22"/>
        </w:rPr>
        <w:t xml:space="preserve">, že vady neodstraní, je </w:t>
      </w:r>
      <w:r w:rsidR="00892FAF">
        <w:rPr>
          <w:sz w:val="22"/>
          <w:szCs w:val="22"/>
        </w:rPr>
        <w:t>objednatel</w:t>
      </w:r>
      <w:r w:rsidRPr="009964C9">
        <w:rPr>
          <w:sz w:val="22"/>
          <w:szCs w:val="22"/>
        </w:rPr>
        <w:t xml:space="preserve"> oprávněn odstoupit od této smlouvy</w:t>
      </w:r>
      <w:r w:rsidR="00892FAF">
        <w:rPr>
          <w:sz w:val="22"/>
          <w:szCs w:val="22"/>
        </w:rPr>
        <w:t xml:space="preserve"> o dílo</w:t>
      </w:r>
      <w:r w:rsidRPr="009964C9">
        <w:rPr>
          <w:sz w:val="22"/>
          <w:szCs w:val="22"/>
        </w:rPr>
        <w:t xml:space="preserve">. Současně je </w:t>
      </w:r>
      <w:r w:rsidR="00892FAF">
        <w:rPr>
          <w:sz w:val="22"/>
          <w:szCs w:val="22"/>
        </w:rPr>
        <w:t>objednatel</w:t>
      </w:r>
      <w:r w:rsidRPr="009964C9">
        <w:rPr>
          <w:sz w:val="22"/>
          <w:szCs w:val="22"/>
        </w:rPr>
        <w:t xml:space="preserve"> oprávněn pověřit odstraněním vady jinou odbornou právnickou nebo fyzickou osobu, přičemž veškeré takto vzniklé náklady na odstranění vady uhradí </w:t>
      </w:r>
      <w:r w:rsidR="00892FAF">
        <w:rPr>
          <w:sz w:val="22"/>
          <w:szCs w:val="22"/>
        </w:rPr>
        <w:t>objednateli zhotovitel</w:t>
      </w:r>
      <w:r w:rsidRPr="009964C9">
        <w:rPr>
          <w:sz w:val="22"/>
          <w:szCs w:val="22"/>
        </w:rPr>
        <w:t>. O náklady k odstranění vady lze snížit dosud nesplacenou částku ceny</w:t>
      </w:r>
      <w:r w:rsidR="00892FAF">
        <w:rPr>
          <w:sz w:val="22"/>
          <w:szCs w:val="22"/>
        </w:rPr>
        <w:t xml:space="preserve"> za dílo</w:t>
      </w:r>
      <w:r w:rsidRPr="009964C9">
        <w:rPr>
          <w:sz w:val="22"/>
          <w:szCs w:val="22"/>
        </w:rPr>
        <w:t>.</w:t>
      </w:r>
    </w:p>
    <w:p w:rsidR="00566BE3" w:rsidRPr="00A53D48" w:rsidRDefault="002F5827" w:rsidP="005D0D4C">
      <w:pPr>
        <w:spacing w:before="120" w:after="120"/>
        <w:ind w:left="284" w:hanging="284"/>
        <w:jc w:val="both"/>
        <w:rPr>
          <w:sz w:val="22"/>
          <w:szCs w:val="22"/>
        </w:rPr>
      </w:pPr>
      <w:r>
        <w:rPr>
          <w:sz w:val="22"/>
          <w:szCs w:val="22"/>
        </w:rPr>
        <w:lastRenderedPageBreak/>
        <w:t xml:space="preserve">6. </w:t>
      </w:r>
      <w:r>
        <w:rPr>
          <w:sz w:val="22"/>
          <w:szCs w:val="22"/>
        </w:rPr>
        <w:tab/>
        <w:t xml:space="preserve">Uplatnění nároku z odpovědnosti </w:t>
      </w:r>
      <w:r w:rsidR="00596E37">
        <w:rPr>
          <w:sz w:val="22"/>
          <w:szCs w:val="22"/>
        </w:rPr>
        <w:t>z</w:t>
      </w:r>
      <w:r w:rsidR="00B6260D">
        <w:rPr>
          <w:sz w:val="22"/>
          <w:szCs w:val="22"/>
        </w:rPr>
        <w:t>a vady předmětu plnění není dotčen nárok objednatele na náhradu škody a ušlého zisku.</w:t>
      </w:r>
    </w:p>
    <w:p w:rsidR="00A53D48" w:rsidRDefault="00B6260D" w:rsidP="005D0D4C">
      <w:pPr>
        <w:ind w:left="284" w:hanging="284"/>
        <w:jc w:val="both"/>
        <w:rPr>
          <w:sz w:val="22"/>
          <w:szCs w:val="22"/>
        </w:rPr>
      </w:pPr>
      <w:r>
        <w:rPr>
          <w:sz w:val="22"/>
          <w:szCs w:val="22"/>
        </w:rPr>
        <w:t>7</w:t>
      </w:r>
      <w:r w:rsidR="00566BE3">
        <w:rPr>
          <w:sz w:val="22"/>
          <w:szCs w:val="22"/>
        </w:rPr>
        <w:t xml:space="preserve">. </w:t>
      </w:r>
      <w:r w:rsidR="00566BE3">
        <w:rPr>
          <w:sz w:val="22"/>
          <w:szCs w:val="22"/>
        </w:rPr>
        <w:tab/>
      </w:r>
      <w:r w:rsidR="00A53D48" w:rsidRPr="00A53D48">
        <w:rPr>
          <w:sz w:val="22"/>
          <w:szCs w:val="22"/>
        </w:rPr>
        <w:t xml:space="preserve">Záruka zhotovitele se nevztahuje na vady způsobené poškozením díla krádeží, živelnou pohromou, mechanickým poškozením třetí osobou a jinými vnějšími vlivy. </w:t>
      </w:r>
    </w:p>
    <w:p w:rsidR="00566BE3" w:rsidRPr="00A53D48" w:rsidRDefault="00566BE3" w:rsidP="005D0D4C">
      <w:pPr>
        <w:ind w:left="284" w:hanging="284"/>
        <w:jc w:val="both"/>
        <w:rPr>
          <w:sz w:val="22"/>
          <w:szCs w:val="22"/>
        </w:rPr>
      </w:pPr>
    </w:p>
    <w:p w:rsidR="0088220E" w:rsidRDefault="00A53D48" w:rsidP="005D0D4C">
      <w:pPr>
        <w:pStyle w:val="Zkladntext2"/>
        <w:numPr>
          <w:ilvl w:val="0"/>
          <w:numId w:val="6"/>
        </w:numPr>
        <w:ind w:left="284" w:hanging="284"/>
        <w:rPr>
          <w:color w:val="000000"/>
          <w:sz w:val="22"/>
          <w:szCs w:val="22"/>
        </w:rPr>
      </w:pPr>
      <w:r w:rsidRPr="00A53D48">
        <w:rPr>
          <w:sz w:val="22"/>
          <w:szCs w:val="22"/>
        </w:rPr>
        <w:t xml:space="preserve">Vlastníkem zhotovovaného díla je do jeho protokolárního předání zhotovitel. Zhotovitel nese nebezpečí škody na díle až do jeho předání a převzetí objednatelem. Zhotovitel se zavazuje, že </w:t>
      </w:r>
      <w:r w:rsidRPr="00A53D48">
        <w:rPr>
          <w:color w:val="000000"/>
          <w:sz w:val="22"/>
          <w:szCs w:val="22"/>
        </w:rPr>
        <w:t xml:space="preserve">dílo bude po celou dobu provádění díla řádně pojištěno. </w:t>
      </w:r>
    </w:p>
    <w:p w:rsidR="005D0D4C" w:rsidRDefault="005D0D4C" w:rsidP="005D0D4C">
      <w:pPr>
        <w:pStyle w:val="Zkladntext2"/>
        <w:rPr>
          <w:color w:val="000000"/>
          <w:sz w:val="22"/>
          <w:szCs w:val="22"/>
        </w:rPr>
      </w:pPr>
    </w:p>
    <w:p w:rsidR="005D0D4C" w:rsidRDefault="005D0D4C" w:rsidP="005D0D4C">
      <w:pPr>
        <w:pStyle w:val="Zkladntext2"/>
        <w:rPr>
          <w:color w:val="000000"/>
          <w:sz w:val="22"/>
          <w:szCs w:val="22"/>
        </w:rPr>
      </w:pPr>
    </w:p>
    <w:p w:rsidR="006A7627" w:rsidRDefault="006A7627" w:rsidP="00AC1534">
      <w:pPr>
        <w:pStyle w:val="Zkladntext2"/>
        <w:rPr>
          <w:color w:val="000000"/>
          <w:sz w:val="22"/>
          <w:szCs w:val="22"/>
        </w:rPr>
      </w:pPr>
    </w:p>
    <w:p w:rsidR="0088220E" w:rsidRDefault="0088220E" w:rsidP="00AC1534">
      <w:pPr>
        <w:pStyle w:val="Zkladntext2"/>
        <w:ind w:left="426" w:hanging="426"/>
        <w:rPr>
          <w:b/>
          <w:sz w:val="22"/>
          <w:szCs w:val="22"/>
        </w:rPr>
      </w:pPr>
      <w:r w:rsidRPr="0088220E">
        <w:rPr>
          <w:b/>
          <w:sz w:val="22"/>
          <w:szCs w:val="22"/>
        </w:rPr>
        <w:t>VIII. SMLUVNÍ SANKCE</w:t>
      </w:r>
    </w:p>
    <w:p w:rsidR="0088220E" w:rsidRDefault="0088220E" w:rsidP="00AC1534">
      <w:pPr>
        <w:pStyle w:val="Zkladntext2"/>
        <w:ind w:left="426" w:hanging="426"/>
        <w:rPr>
          <w:b/>
          <w:sz w:val="22"/>
          <w:szCs w:val="22"/>
        </w:rPr>
      </w:pPr>
      <w:r>
        <w:rPr>
          <w:b/>
          <w:sz w:val="22"/>
          <w:szCs w:val="22"/>
        </w:rPr>
        <w:t>-----------------------------------</w:t>
      </w:r>
    </w:p>
    <w:p w:rsidR="0088220E" w:rsidRPr="005D0D4C" w:rsidRDefault="0088220E" w:rsidP="00AC1534">
      <w:pPr>
        <w:pStyle w:val="Zkladntext2"/>
        <w:ind w:left="426" w:hanging="426"/>
        <w:rPr>
          <w:b/>
          <w:sz w:val="22"/>
          <w:szCs w:val="22"/>
        </w:rPr>
      </w:pPr>
    </w:p>
    <w:p w:rsidR="0088220E" w:rsidRPr="005D0D4C" w:rsidRDefault="0088220E" w:rsidP="005D0D4C">
      <w:pPr>
        <w:pStyle w:val="Odstavecseseznamem"/>
        <w:numPr>
          <w:ilvl w:val="0"/>
          <w:numId w:val="7"/>
        </w:numPr>
        <w:spacing w:before="120" w:after="120"/>
        <w:jc w:val="both"/>
        <w:rPr>
          <w:sz w:val="22"/>
          <w:szCs w:val="22"/>
        </w:rPr>
      </w:pPr>
      <w:r w:rsidRPr="005D0D4C">
        <w:rPr>
          <w:sz w:val="22"/>
          <w:szCs w:val="22"/>
        </w:rPr>
        <w:t xml:space="preserve">Smluvní strany se dohodly, že: </w:t>
      </w:r>
    </w:p>
    <w:p w:rsidR="0088220E" w:rsidRPr="00AD3F20" w:rsidRDefault="004B0CAF" w:rsidP="005D0D4C">
      <w:pPr>
        <w:pStyle w:val="Odstavecseseznamem"/>
        <w:numPr>
          <w:ilvl w:val="0"/>
          <w:numId w:val="8"/>
        </w:numPr>
        <w:spacing w:before="120" w:after="120"/>
        <w:jc w:val="both"/>
        <w:rPr>
          <w:sz w:val="22"/>
          <w:szCs w:val="22"/>
        </w:rPr>
      </w:pPr>
      <w:r w:rsidRPr="00AD3F20">
        <w:rPr>
          <w:sz w:val="22"/>
          <w:szCs w:val="22"/>
        </w:rPr>
        <w:t xml:space="preserve">Zhotovitel </w:t>
      </w:r>
      <w:r w:rsidR="0088220E" w:rsidRPr="00AD3F20">
        <w:rPr>
          <w:sz w:val="22"/>
          <w:szCs w:val="22"/>
        </w:rPr>
        <w:t xml:space="preserve">zaplatí </w:t>
      </w:r>
      <w:r w:rsidRPr="00AD3F20">
        <w:rPr>
          <w:sz w:val="22"/>
          <w:szCs w:val="22"/>
        </w:rPr>
        <w:t>objednateli</w:t>
      </w:r>
      <w:r w:rsidR="0088220E" w:rsidRPr="00AD3F20">
        <w:rPr>
          <w:sz w:val="22"/>
          <w:szCs w:val="22"/>
        </w:rPr>
        <w:t xml:space="preserve"> smluvní pokutu ve výši </w:t>
      </w:r>
      <w:r w:rsidR="00AB2D20" w:rsidRPr="00AD3F20">
        <w:rPr>
          <w:sz w:val="22"/>
          <w:szCs w:val="22"/>
        </w:rPr>
        <w:t>5</w:t>
      </w:r>
      <w:r w:rsidR="009C147D" w:rsidRPr="00AD3F20">
        <w:rPr>
          <w:sz w:val="22"/>
          <w:szCs w:val="22"/>
        </w:rPr>
        <w:t>00</w:t>
      </w:r>
      <w:r w:rsidR="005D0D4C" w:rsidRPr="00AD3F20">
        <w:rPr>
          <w:sz w:val="22"/>
          <w:szCs w:val="22"/>
        </w:rPr>
        <w:t xml:space="preserve"> </w:t>
      </w:r>
      <w:r w:rsidR="009C147D" w:rsidRPr="00AD3F20">
        <w:rPr>
          <w:sz w:val="22"/>
          <w:szCs w:val="22"/>
        </w:rPr>
        <w:t>Kč</w:t>
      </w:r>
      <w:r w:rsidRPr="00AD3F20">
        <w:rPr>
          <w:sz w:val="22"/>
          <w:szCs w:val="22"/>
        </w:rPr>
        <w:t xml:space="preserve"> </w:t>
      </w:r>
      <w:r w:rsidR="0088220E" w:rsidRPr="00AD3F20">
        <w:rPr>
          <w:sz w:val="22"/>
          <w:szCs w:val="22"/>
        </w:rPr>
        <w:t>za každý započatý kalendářní den prodlení s</w:t>
      </w:r>
      <w:r w:rsidR="00AD3F20" w:rsidRPr="00AD3F20">
        <w:rPr>
          <w:sz w:val="22"/>
          <w:szCs w:val="22"/>
        </w:rPr>
        <w:t> předáním díla bez vad a nedodělků.</w:t>
      </w:r>
      <w:r w:rsidR="0088220E" w:rsidRPr="00AD3F20">
        <w:rPr>
          <w:sz w:val="22"/>
          <w:szCs w:val="22"/>
        </w:rPr>
        <w:t xml:space="preserve"> </w:t>
      </w:r>
    </w:p>
    <w:p w:rsidR="0088220E" w:rsidRPr="005D0D4C" w:rsidRDefault="004B0CAF" w:rsidP="005D0D4C">
      <w:pPr>
        <w:pStyle w:val="Odstavecseseznamem"/>
        <w:numPr>
          <w:ilvl w:val="0"/>
          <w:numId w:val="8"/>
        </w:numPr>
        <w:spacing w:before="120" w:after="120"/>
        <w:jc w:val="both"/>
        <w:rPr>
          <w:sz w:val="22"/>
          <w:szCs w:val="22"/>
        </w:rPr>
      </w:pPr>
      <w:r w:rsidRPr="00AD3F20">
        <w:rPr>
          <w:sz w:val="22"/>
          <w:szCs w:val="22"/>
        </w:rPr>
        <w:t xml:space="preserve">Zhotovitel </w:t>
      </w:r>
      <w:r w:rsidR="0088220E" w:rsidRPr="00AD3F20">
        <w:rPr>
          <w:sz w:val="22"/>
          <w:szCs w:val="22"/>
        </w:rPr>
        <w:t xml:space="preserve">zaplatí </w:t>
      </w:r>
      <w:r w:rsidRPr="00AD3F20">
        <w:rPr>
          <w:sz w:val="22"/>
          <w:szCs w:val="22"/>
        </w:rPr>
        <w:t xml:space="preserve">objednateli </w:t>
      </w:r>
      <w:r w:rsidR="0088220E" w:rsidRPr="00AD3F20">
        <w:rPr>
          <w:sz w:val="22"/>
          <w:szCs w:val="22"/>
        </w:rPr>
        <w:t>smluvní pokutu za prodlení s odstraňováním vad a nedodělků</w:t>
      </w:r>
      <w:r w:rsidR="0088220E" w:rsidRPr="005D0D4C">
        <w:rPr>
          <w:sz w:val="22"/>
          <w:szCs w:val="22"/>
        </w:rPr>
        <w:t xml:space="preserve"> zjištěných v rámci přejímacího řízení ve výši </w:t>
      </w:r>
      <w:r w:rsidR="00AB2D20" w:rsidRPr="005D0D4C">
        <w:rPr>
          <w:sz w:val="22"/>
          <w:szCs w:val="22"/>
        </w:rPr>
        <w:t>5</w:t>
      </w:r>
      <w:r w:rsidR="0088220E" w:rsidRPr="005D0D4C">
        <w:rPr>
          <w:sz w:val="22"/>
          <w:szCs w:val="22"/>
        </w:rPr>
        <w:t>00 Kč za každou vadu a započatý kalendářní den prodlení s odstraněním vady.</w:t>
      </w:r>
    </w:p>
    <w:p w:rsidR="0088220E" w:rsidRPr="005D0D4C" w:rsidRDefault="009A439C" w:rsidP="005D0D4C">
      <w:pPr>
        <w:pStyle w:val="Odstavecseseznamem"/>
        <w:numPr>
          <w:ilvl w:val="0"/>
          <w:numId w:val="8"/>
        </w:numPr>
        <w:spacing w:before="120" w:after="120"/>
        <w:jc w:val="both"/>
        <w:rPr>
          <w:sz w:val="22"/>
          <w:szCs w:val="22"/>
        </w:rPr>
      </w:pPr>
      <w:r w:rsidRPr="005D0D4C">
        <w:rPr>
          <w:sz w:val="22"/>
          <w:szCs w:val="22"/>
        </w:rPr>
        <w:t>Zhotovitel</w:t>
      </w:r>
      <w:r w:rsidR="0088220E" w:rsidRPr="005D0D4C">
        <w:rPr>
          <w:sz w:val="22"/>
          <w:szCs w:val="22"/>
        </w:rPr>
        <w:t xml:space="preserve"> zaplatí </w:t>
      </w:r>
      <w:r w:rsidRPr="005D0D4C">
        <w:rPr>
          <w:sz w:val="22"/>
          <w:szCs w:val="22"/>
        </w:rPr>
        <w:t>objednateli</w:t>
      </w:r>
      <w:r w:rsidR="0088220E" w:rsidRPr="005D0D4C">
        <w:rPr>
          <w:sz w:val="22"/>
          <w:szCs w:val="22"/>
        </w:rPr>
        <w:t xml:space="preserve"> smluvní pokutu za prodlení s odstraněním reklamované vady v dohodnuté lhůtě ve výši </w:t>
      </w:r>
      <w:r w:rsidRPr="005D0D4C">
        <w:rPr>
          <w:sz w:val="22"/>
          <w:szCs w:val="22"/>
        </w:rPr>
        <w:t>5</w:t>
      </w:r>
      <w:r w:rsidR="0088220E" w:rsidRPr="005D0D4C">
        <w:rPr>
          <w:sz w:val="22"/>
          <w:szCs w:val="22"/>
        </w:rPr>
        <w:t>00 Kč za každou vadu a započatý kalendářní den prodlení s odstraněním vady.</w:t>
      </w:r>
    </w:p>
    <w:p w:rsidR="0088220E" w:rsidRPr="005D0D4C" w:rsidRDefault="009A439C" w:rsidP="005D0D4C">
      <w:pPr>
        <w:pStyle w:val="Odstavecseseznamem"/>
        <w:numPr>
          <w:ilvl w:val="0"/>
          <w:numId w:val="8"/>
        </w:numPr>
        <w:spacing w:before="120" w:after="120"/>
        <w:jc w:val="both"/>
        <w:rPr>
          <w:sz w:val="22"/>
          <w:szCs w:val="22"/>
        </w:rPr>
      </w:pPr>
      <w:r w:rsidRPr="005D0D4C">
        <w:rPr>
          <w:sz w:val="22"/>
          <w:szCs w:val="22"/>
        </w:rPr>
        <w:t>Objednatel</w:t>
      </w:r>
      <w:r w:rsidR="0088220E" w:rsidRPr="005D0D4C">
        <w:rPr>
          <w:sz w:val="22"/>
          <w:szCs w:val="22"/>
        </w:rPr>
        <w:t xml:space="preserve"> zaplatí </w:t>
      </w:r>
      <w:r w:rsidRPr="005D0D4C">
        <w:rPr>
          <w:sz w:val="22"/>
          <w:szCs w:val="22"/>
        </w:rPr>
        <w:t>zhotoviteli</w:t>
      </w:r>
      <w:r w:rsidR="0088220E" w:rsidRPr="005D0D4C">
        <w:rPr>
          <w:sz w:val="22"/>
          <w:szCs w:val="22"/>
        </w:rPr>
        <w:t xml:space="preserve"> úrok z prodlení, za prodlení s úhradou faktury předloženou po splnění podmínek stanovených touto smlouvou</w:t>
      </w:r>
      <w:r w:rsidR="005D0D4C">
        <w:rPr>
          <w:sz w:val="22"/>
          <w:szCs w:val="22"/>
        </w:rPr>
        <w:t>,</w:t>
      </w:r>
      <w:r w:rsidR="0088220E" w:rsidRPr="005D0D4C">
        <w:rPr>
          <w:sz w:val="22"/>
          <w:szCs w:val="22"/>
        </w:rPr>
        <w:t xml:space="preserve"> a to ve výši dle vládního nařízení č. 351/2013 Sb., ve znění pozdějších předpisů</w:t>
      </w:r>
      <w:r w:rsidR="00263392" w:rsidRPr="005D0D4C">
        <w:rPr>
          <w:sz w:val="22"/>
          <w:szCs w:val="22"/>
        </w:rPr>
        <w:t>.</w:t>
      </w:r>
    </w:p>
    <w:p w:rsidR="00231E57" w:rsidRPr="005D0D4C" w:rsidRDefault="0088220E" w:rsidP="005D0D4C">
      <w:pPr>
        <w:pStyle w:val="Styl2"/>
        <w:tabs>
          <w:tab w:val="clear" w:pos="567"/>
          <w:tab w:val="clear" w:pos="9638"/>
        </w:tabs>
        <w:spacing w:line="240" w:lineRule="auto"/>
        <w:ind w:left="284" w:hanging="284"/>
        <w:rPr>
          <w:rFonts w:ascii="Times New Roman" w:hAnsi="Times New Roman" w:cs="Times New Roman"/>
          <w:sz w:val="22"/>
          <w:szCs w:val="22"/>
        </w:rPr>
      </w:pPr>
      <w:r w:rsidRPr="005D0D4C">
        <w:rPr>
          <w:rFonts w:ascii="Times New Roman" w:hAnsi="Times New Roman" w:cs="Times New Roman"/>
          <w:sz w:val="22"/>
          <w:szCs w:val="22"/>
        </w:rPr>
        <w:t>2.</w:t>
      </w:r>
      <w:r w:rsidR="007E3494" w:rsidRPr="005D0D4C">
        <w:rPr>
          <w:rFonts w:ascii="Times New Roman" w:hAnsi="Times New Roman" w:cs="Times New Roman"/>
          <w:sz w:val="22"/>
          <w:szCs w:val="22"/>
        </w:rPr>
        <w:tab/>
      </w:r>
      <w:r w:rsidR="00231E57" w:rsidRPr="005D0D4C">
        <w:rPr>
          <w:rFonts w:ascii="Times New Roman" w:hAnsi="Times New Roman" w:cs="Times New Roman"/>
          <w:sz w:val="22"/>
          <w:szCs w:val="22"/>
        </w:rPr>
        <w:t xml:space="preserve">Smluvní strany se dohodly na možnosti </w:t>
      </w:r>
      <w:r w:rsidR="00231E57" w:rsidRPr="005D0D4C">
        <w:rPr>
          <w:rFonts w:ascii="Times New Roman" w:hAnsi="Times New Roman" w:cs="Times New Roman"/>
          <w:b/>
          <w:sz w:val="22"/>
          <w:szCs w:val="22"/>
        </w:rPr>
        <w:t>zápočtu pohledávky</w:t>
      </w:r>
      <w:r w:rsidR="00231E57" w:rsidRPr="005D0D4C">
        <w:rPr>
          <w:rFonts w:ascii="Times New Roman" w:hAnsi="Times New Roman" w:cs="Times New Roman"/>
          <w:sz w:val="22"/>
          <w:szCs w:val="22"/>
        </w:rPr>
        <w:t xml:space="preserve"> objednatele na zaplacení smluvní pokuty a náhrady škody na splatné i nesplatné pohledávky zhotovitele za objednatelem.</w:t>
      </w:r>
    </w:p>
    <w:p w:rsidR="0088220E" w:rsidRPr="005D0D4C" w:rsidRDefault="00231E57" w:rsidP="005D0D4C">
      <w:pPr>
        <w:spacing w:before="120" w:after="120"/>
        <w:ind w:left="284" w:hanging="284"/>
        <w:rPr>
          <w:sz w:val="22"/>
          <w:szCs w:val="22"/>
        </w:rPr>
      </w:pPr>
      <w:r w:rsidRPr="005D0D4C">
        <w:rPr>
          <w:sz w:val="22"/>
          <w:szCs w:val="22"/>
        </w:rPr>
        <w:t xml:space="preserve">3.  </w:t>
      </w:r>
      <w:r w:rsidR="0088220E" w:rsidRPr="005D0D4C">
        <w:rPr>
          <w:sz w:val="22"/>
          <w:szCs w:val="22"/>
        </w:rPr>
        <w:t xml:space="preserve">Splatnost smluvních pokut se sjednává na </w:t>
      </w:r>
      <w:r w:rsidRPr="005D0D4C">
        <w:rPr>
          <w:sz w:val="22"/>
          <w:szCs w:val="22"/>
        </w:rPr>
        <w:t>14</w:t>
      </w:r>
      <w:r w:rsidR="0088220E" w:rsidRPr="005D0D4C">
        <w:rPr>
          <w:sz w:val="22"/>
          <w:szCs w:val="22"/>
        </w:rPr>
        <w:t xml:space="preserve"> dnů ode dne doručení jejich vyúčtování.</w:t>
      </w:r>
    </w:p>
    <w:p w:rsidR="0088220E" w:rsidRPr="005D0D4C" w:rsidRDefault="00231E57" w:rsidP="005D0D4C">
      <w:pPr>
        <w:spacing w:before="120" w:after="120"/>
        <w:ind w:left="284" w:hanging="284"/>
        <w:jc w:val="both"/>
        <w:rPr>
          <w:sz w:val="22"/>
          <w:szCs w:val="22"/>
        </w:rPr>
      </w:pPr>
      <w:r w:rsidRPr="005D0D4C">
        <w:rPr>
          <w:sz w:val="22"/>
          <w:szCs w:val="22"/>
        </w:rPr>
        <w:t>4</w:t>
      </w:r>
      <w:r w:rsidR="0088220E" w:rsidRPr="005D0D4C">
        <w:rPr>
          <w:sz w:val="22"/>
          <w:szCs w:val="22"/>
        </w:rPr>
        <w:t xml:space="preserve">.  </w:t>
      </w:r>
      <w:r w:rsidR="007E3494" w:rsidRPr="005D0D4C">
        <w:rPr>
          <w:sz w:val="22"/>
          <w:szCs w:val="22"/>
        </w:rPr>
        <w:tab/>
      </w:r>
      <w:r w:rsidR="0088220E" w:rsidRPr="005D0D4C">
        <w:rPr>
          <w:sz w:val="22"/>
          <w:szCs w:val="22"/>
        </w:rPr>
        <w:t xml:space="preserve">Smluvní strany se dohodly, že sjednáním ani zaplacením jakékoli smluvní pokuty dle této smlouvy, není dotčeno právo oprávněné strany na náhradu škody způsobené porušením povinností dle této smlouvy. </w:t>
      </w:r>
    </w:p>
    <w:p w:rsidR="00F80864" w:rsidRPr="00C95977" w:rsidRDefault="00F80864" w:rsidP="00AC1534">
      <w:pPr>
        <w:spacing w:before="120" w:after="120"/>
        <w:ind w:left="357" w:hanging="357"/>
        <w:jc w:val="both"/>
        <w:rPr>
          <w:sz w:val="22"/>
          <w:szCs w:val="22"/>
        </w:rPr>
      </w:pPr>
    </w:p>
    <w:p w:rsidR="00F80864" w:rsidRDefault="00F80864" w:rsidP="00AC1534">
      <w:pPr>
        <w:pStyle w:val="Nadpislnku"/>
        <w:numPr>
          <w:ilvl w:val="0"/>
          <w:numId w:val="0"/>
        </w:numPr>
        <w:tabs>
          <w:tab w:val="center" w:pos="4702"/>
        </w:tabs>
        <w:spacing w:before="0" w:after="0"/>
        <w:ind w:left="360" w:hanging="360"/>
        <w:rPr>
          <w:sz w:val="22"/>
          <w:szCs w:val="22"/>
          <w:u w:val="none"/>
        </w:rPr>
      </w:pPr>
      <w:r w:rsidRPr="00F80864">
        <w:rPr>
          <w:sz w:val="22"/>
          <w:szCs w:val="22"/>
          <w:u w:val="none"/>
        </w:rPr>
        <w:t xml:space="preserve">IX. </w:t>
      </w:r>
      <w:r w:rsidR="00C95977" w:rsidRPr="00F80864">
        <w:rPr>
          <w:sz w:val="22"/>
          <w:szCs w:val="22"/>
          <w:u w:val="none"/>
        </w:rPr>
        <w:t>UKONČENÍ SMLUVNÍHO VZTAHU</w:t>
      </w:r>
    </w:p>
    <w:p w:rsidR="00C95977" w:rsidRPr="00F80864" w:rsidRDefault="00F80864" w:rsidP="00AC1534">
      <w:pPr>
        <w:pStyle w:val="Nadpislnku"/>
        <w:numPr>
          <w:ilvl w:val="0"/>
          <w:numId w:val="0"/>
        </w:numPr>
        <w:tabs>
          <w:tab w:val="center" w:pos="4702"/>
        </w:tabs>
        <w:spacing w:before="0"/>
        <w:ind w:left="360" w:hanging="360"/>
        <w:rPr>
          <w:sz w:val="22"/>
          <w:szCs w:val="22"/>
          <w:u w:val="none"/>
        </w:rPr>
      </w:pPr>
      <w:r>
        <w:rPr>
          <w:sz w:val="22"/>
          <w:szCs w:val="22"/>
          <w:u w:val="none"/>
        </w:rPr>
        <w:t>-------------------------------------------------------</w:t>
      </w:r>
      <w:r w:rsidRPr="00F80864">
        <w:rPr>
          <w:sz w:val="22"/>
          <w:szCs w:val="22"/>
          <w:u w:val="none"/>
        </w:rPr>
        <w:tab/>
      </w:r>
    </w:p>
    <w:p w:rsidR="00C95977" w:rsidRPr="00C95977" w:rsidRDefault="00C95977" w:rsidP="005D0D4C">
      <w:pPr>
        <w:pStyle w:val="Odstavecseseznamem"/>
        <w:numPr>
          <w:ilvl w:val="0"/>
          <w:numId w:val="9"/>
        </w:numPr>
        <w:spacing w:before="120" w:after="120"/>
        <w:ind w:left="284" w:hanging="284"/>
        <w:jc w:val="both"/>
        <w:rPr>
          <w:sz w:val="22"/>
          <w:szCs w:val="22"/>
        </w:rPr>
      </w:pPr>
      <w:r w:rsidRPr="00C95977">
        <w:rPr>
          <w:sz w:val="22"/>
          <w:szCs w:val="22"/>
        </w:rPr>
        <w:t xml:space="preserve">Tato smlouva zanikne splněním závazku dle </w:t>
      </w:r>
      <w:r w:rsidRPr="004B2475">
        <w:rPr>
          <w:sz w:val="22"/>
          <w:szCs w:val="22"/>
        </w:rPr>
        <w:t>ustanovení § 1908 Občanského</w:t>
      </w:r>
      <w:r w:rsidRPr="00C95977">
        <w:rPr>
          <w:sz w:val="22"/>
          <w:szCs w:val="22"/>
        </w:rPr>
        <w:t xml:space="preserve"> zákoníku</w:t>
      </w:r>
      <w:r w:rsidR="009C147D">
        <w:rPr>
          <w:sz w:val="22"/>
          <w:szCs w:val="22"/>
        </w:rPr>
        <w:t>,</w:t>
      </w:r>
      <w:r w:rsidRPr="00C95977">
        <w:rPr>
          <w:sz w:val="22"/>
          <w:szCs w:val="22"/>
        </w:rPr>
        <w:t xml:space="preserve"> nebo před uplynutím lhůty plnění z důvodu podstatného porušení povinností smluvních stran - jednostranným právním</w:t>
      </w:r>
      <w:r w:rsidR="00BD3C2E">
        <w:rPr>
          <w:sz w:val="22"/>
          <w:szCs w:val="22"/>
        </w:rPr>
        <w:t xml:space="preserve"> jednáním</w:t>
      </w:r>
      <w:r w:rsidRPr="00C95977">
        <w:rPr>
          <w:sz w:val="22"/>
          <w:szCs w:val="22"/>
        </w:rPr>
        <w:t xml:space="preserve">, tj. odstoupením od smlouvy. Dále může tato smlouva zaniknout dohodou smluvních stran. Návrhy na zánik smlouvy dohodou je oprávněna vystavit kterákoliv ze smluvních stran. </w:t>
      </w:r>
    </w:p>
    <w:p w:rsidR="00C95977" w:rsidRDefault="00C95977" w:rsidP="005D0D4C">
      <w:pPr>
        <w:pStyle w:val="Odstavecseseznamem"/>
        <w:numPr>
          <w:ilvl w:val="0"/>
          <w:numId w:val="9"/>
        </w:numPr>
        <w:spacing w:before="120" w:after="120"/>
        <w:ind w:left="284" w:hanging="284"/>
        <w:jc w:val="both"/>
        <w:rPr>
          <w:sz w:val="22"/>
          <w:szCs w:val="22"/>
        </w:rPr>
      </w:pPr>
      <w:r w:rsidRPr="00C95977">
        <w:rPr>
          <w:sz w:val="22"/>
          <w:szCs w:val="22"/>
        </w:rPr>
        <w:lastRenderedPageBreak/>
        <w:t>Kterákoliv smluvní strana je povinna písemně oznámit druhé straně, že poruší své povinnosti plynoucí ze závazkového vztahu. Také je povinna oznámit skutečnosti, které se týkají podstatného zhoršení výrobních poměrů, majetkových poměrů, případně i kapacitních či personálních poměrů, které by mohly mít i jednotlivě negativní vliv na plnění její povinnosti plynoucí z předmětné smlouvy. Je tedy povinna druhé straně oznámit povahu překážky včetně důvodů, které jí brání ne</w:t>
      </w:r>
      <w:r w:rsidR="00CD0712">
        <w:rPr>
          <w:sz w:val="22"/>
          <w:szCs w:val="22"/>
        </w:rPr>
        <w:t>bo budou bránit v </w:t>
      </w:r>
      <w:r w:rsidRPr="00C95977">
        <w:rPr>
          <w:sz w:val="22"/>
          <w:szCs w:val="22"/>
        </w:rPr>
        <w:t>plnění povinností a o jejich důsledcích. Zpráva musí být podána písemně bez zbytečného odkladu poté, kdy se oznamující strana o překážce dozvěděla nebo při náležité péči mohla dozvědět. Lhůtou bez zbytečného odkladu se rozumí 10 dnů. Oznámením se oznamující strana nezbavuje svých závazků vyplývajících ze smlouvy nebo z obecně závazných právních předpisů. Jestliže tuto povinnost oznamující strana nesplní, nebo není druhé straně zpráva doručena včas, má druhá strana nárok na náhradu škody, která jí tím vzniká a nárok na odstoupení od smlouvy.</w:t>
      </w:r>
    </w:p>
    <w:p w:rsidR="00C95977" w:rsidRPr="00C95977" w:rsidRDefault="00C95977" w:rsidP="005D0D4C">
      <w:pPr>
        <w:pStyle w:val="Odstavecseseznamem"/>
        <w:numPr>
          <w:ilvl w:val="0"/>
          <w:numId w:val="9"/>
        </w:numPr>
        <w:spacing w:before="120" w:after="120"/>
        <w:ind w:left="284" w:hanging="284"/>
        <w:jc w:val="both"/>
        <w:rPr>
          <w:sz w:val="22"/>
          <w:szCs w:val="22"/>
        </w:rPr>
      </w:pPr>
      <w:r w:rsidRPr="00C95977">
        <w:rPr>
          <w:sz w:val="22"/>
          <w:szCs w:val="22"/>
        </w:rPr>
        <w:t xml:space="preserve">Odstoupení od smlouvy musí odstupující strana oznámit druhé straně písemně bez zbytečného odkladu poté, co se dozvěděla o podstatném porušení smlouvy. Lhůta pro doručení odstoupení od smlouvy se stanovuje pro obě strany 10 dnů ode dne, kdy jedna ze smluvních stran zjistila podstatné porušení smlouvy. V odstoupení musí být dále uveden důvod, pro který strana od smlouvy odstupuje a přesná citace toho bodu smlouvy, který ji k takovému kroku opravňuje. Bez těchto náležitostí je odstoupení od smlouvy neplatné. </w:t>
      </w:r>
    </w:p>
    <w:p w:rsidR="00C95977" w:rsidRPr="00BD3C2E" w:rsidRDefault="00C95977" w:rsidP="005D0D4C">
      <w:pPr>
        <w:pStyle w:val="Odstavecseseznamem"/>
        <w:numPr>
          <w:ilvl w:val="0"/>
          <w:numId w:val="9"/>
        </w:numPr>
        <w:spacing w:before="120" w:after="120"/>
        <w:ind w:left="284" w:hanging="284"/>
        <w:jc w:val="both"/>
        <w:rPr>
          <w:sz w:val="22"/>
          <w:szCs w:val="22"/>
        </w:rPr>
      </w:pPr>
      <w:r w:rsidRPr="00C95977">
        <w:rPr>
          <w:sz w:val="22"/>
          <w:szCs w:val="22"/>
        </w:rPr>
        <w:t xml:space="preserve">Stanoví-li strana oprávněná odstoupit od smlouvy lhůtu pro dodatečné plnění, což však u podstatného porušení smlouvy učinit nemusí, vzniká jí právo odstoupit od smlouvy až po jejím uplynutí. Jestliže však strana, která je v prodlení, prohlásí, že svůj závazek nesplní, může strana oprávněná odstoupit od </w:t>
      </w:r>
      <w:r w:rsidRPr="00BD3C2E">
        <w:rPr>
          <w:sz w:val="22"/>
          <w:szCs w:val="22"/>
        </w:rPr>
        <w:t>smlouvy před uplynutím lhůty dodatečného plnění, kterou stanovila, a to i v případě, že budoucí porušení smlouvy by nebylo podstatné.</w:t>
      </w:r>
    </w:p>
    <w:p w:rsidR="00C95977" w:rsidRPr="00BD3C2E" w:rsidRDefault="00C95977" w:rsidP="005D0D4C">
      <w:pPr>
        <w:pStyle w:val="Odstavecseseznamem"/>
        <w:numPr>
          <w:ilvl w:val="0"/>
          <w:numId w:val="9"/>
        </w:numPr>
        <w:spacing w:before="120" w:after="120"/>
        <w:ind w:left="284" w:hanging="284"/>
        <w:jc w:val="both"/>
        <w:rPr>
          <w:sz w:val="22"/>
          <w:szCs w:val="22"/>
        </w:rPr>
      </w:pPr>
      <w:r w:rsidRPr="00BD3C2E">
        <w:rPr>
          <w:sz w:val="22"/>
          <w:szCs w:val="22"/>
        </w:rPr>
        <w:t xml:space="preserve">Podstatným porušením smlouvy opravňujícím </w:t>
      </w:r>
      <w:r w:rsidR="00C34977" w:rsidRPr="00BD3C2E">
        <w:rPr>
          <w:sz w:val="22"/>
          <w:szCs w:val="22"/>
        </w:rPr>
        <w:t>objednatele</w:t>
      </w:r>
      <w:r w:rsidRPr="00BD3C2E">
        <w:rPr>
          <w:sz w:val="22"/>
          <w:szCs w:val="22"/>
        </w:rPr>
        <w:t xml:space="preserve"> odstoupit od smlouvy mimo ujednání uvedená v jiných článcích smlouvy se rozumí:</w:t>
      </w:r>
    </w:p>
    <w:p w:rsidR="00C95977" w:rsidRPr="00BD3C2E" w:rsidRDefault="00C95977" w:rsidP="00AC1534">
      <w:pPr>
        <w:pStyle w:val="Odstavecseseznamem"/>
        <w:ind w:left="720"/>
        <w:jc w:val="both"/>
        <w:rPr>
          <w:sz w:val="22"/>
          <w:szCs w:val="22"/>
        </w:rPr>
      </w:pPr>
      <w:r w:rsidRPr="00BD3C2E">
        <w:rPr>
          <w:sz w:val="22"/>
          <w:szCs w:val="22"/>
        </w:rPr>
        <w:t xml:space="preserve">a) prodlení </w:t>
      </w:r>
      <w:r w:rsidR="00C34977" w:rsidRPr="00BD3C2E">
        <w:rPr>
          <w:sz w:val="22"/>
          <w:szCs w:val="22"/>
        </w:rPr>
        <w:t>zhotovitele</w:t>
      </w:r>
      <w:r w:rsidRPr="00BD3C2E">
        <w:rPr>
          <w:sz w:val="22"/>
          <w:szCs w:val="22"/>
        </w:rPr>
        <w:t xml:space="preserve"> se zahájením plnění delší než 10 kalendářních dnů,</w:t>
      </w:r>
    </w:p>
    <w:p w:rsidR="00C95977" w:rsidRPr="00BD3C2E" w:rsidRDefault="00C95977" w:rsidP="00AC1534">
      <w:pPr>
        <w:pStyle w:val="Odstavecseseznamem"/>
        <w:ind w:left="993" w:hanging="273"/>
        <w:jc w:val="both"/>
        <w:rPr>
          <w:sz w:val="22"/>
          <w:szCs w:val="22"/>
        </w:rPr>
      </w:pPr>
      <w:r w:rsidRPr="00BD3C2E">
        <w:rPr>
          <w:sz w:val="22"/>
          <w:szCs w:val="22"/>
        </w:rPr>
        <w:t xml:space="preserve">b) v případě, že </w:t>
      </w:r>
      <w:r w:rsidR="00C34977" w:rsidRPr="00BD3C2E">
        <w:rPr>
          <w:sz w:val="22"/>
          <w:szCs w:val="22"/>
        </w:rPr>
        <w:t>zhotovitel</w:t>
      </w:r>
      <w:r w:rsidRPr="00BD3C2E">
        <w:rPr>
          <w:sz w:val="22"/>
          <w:szCs w:val="22"/>
        </w:rPr>
        <w:t xml:space="preserve"> postupuje při plnění </w:t>
      </w:r>
      <w:r w:rsidR="005D0D4C">
        <w:rPr>
          <w:sz w:val="22"/>
          <w:szCs w:val="22"/>
        </w:rPr>
        <w:t>díla</w:t>
      </w:r>
      <w:r w:rsidRPr="00BD3C2E">
        <w:rPr>
          <w:sz w:val="22"/>
          <w:szCs w:val="22"/>
        </w:rPr>
        <w:t xml:space="preserve"> v rozporu se zadáním </w:t>
      </w:r>
      <w:r w:rsidR="00C34977" w:rsidRPr="00BD3C2E">
        <w:rPr>
          <w:sz w:val="22"/>
          <w:szCs w:val="22"/>
        </w:rPr>
        <w:t>objednatele</w:t>
      </w:r>
      <w:r w:rsidRPr="00BD3C2E">
        <w:rPr>
          <w:sz w:val="22"/>
          <w:szCs w:val="22"/>
        </w:rPr>
        <w:t xml:space="preserve">, </w:t>
      </w:r>
      <w:r w:rsidR="00C34977" w:rsidRPr="00BD3C2E">
        <w:rPr>
          <w:sz w:val="22"/>
          <w:szCs w:val="22"/>
        </w:rPr>
        <w:t>objednatel</w:t>
      </w:r>
      <w:r w:rsidRPr="00BD3C2E">
        <w:rPr>
          <w:sz w:val="22"/>
          <w:szCs w:val="22"/>
        </w:rPr>
        <w:t xml:space="preserve"> jej písemně vyzve k odstranění nedostatků a </w:t>
      </w:r>
      <w:r w:rsidR="00C34977" w:rsidRPr="00BD3C2E">
        <w:rPr>
          <w:sz w:val="22"/>
          <w:szCs w:val="22"/>
        </w:rPr>
        <w:t>zhotovitel</w:t>
      </w:r>
      <w:r w:rsidRPr="00BD3C2E">
        <w:rPr>
          <w:sz w:val="22"/>
          <w:szCs w:val="22"/>
        </w:rPr>
        <w:t xml:space="preserve"> tak neučiní, </w:t>
      </w:r>
    </w:p>
    <w:p w:rsidR="00C95977" w:rsidRPr="00BD3C2E" w:rsidRDefault="00C95977" w:rsidP="00AC1534">
      <w:pPr>
        <w:pStyle w:val="Odstavecseseznamem"/>
        <w:ind w:left="720"/>
        <w:jc w:val="both"/>
        <w:rPr>
          <w:sz w:val="22"/>
          <w:szCs w:val="22"/>
        </w:rPr>
      </w:pPr>
      <w:r w:rsidRPr="00BD3C2E">
        <w:rPr>
          <w:sz w:val="22"/>
          <w:szCs w:val="22"/>
        </w:rPr>
        <w:t xml:space="preserve">c) zahájení insolvenčního řízení na majetek </w:t>
      </w:r>
      <w:r w:rsidR="00C34977" w:rsidRPr="00BD3C2E">
        <w:rPr>
          <w:sz w:val="22"/>
          <w:szCs w:val="22"/>
        </w:rPr>
        <w:t>zhotovitele</w:t>
      </w:r>
    </w:p>
    <w:p w:rsidR="00C95977" w:rsidRPr="0097625E" w:rsidRDefault="00C95977" w:rsidP="005D0D4C">
      <w:pPr>
        <w:pStyle w:val="Odstavecseseznamem"/>
        <w:numPr>
          <w:ilvl w:val="0"/>
          <w:numId w:val="9"/>
        </w:numPr>
        <w:spacing w:before="120" w:after="120"/>
        <w:ind w:left="284" w:hanging="284"/>
        <w:jc w:val="both"/>
        <w:rPr>
          <w:sz w:val="22"/>
          <w:szCs w:val="22"/>
        </w:rPr>
      </w:pPr>
      <w:r w:rsidRPr="00BD3C2E">
        <w:rPr>
          <w:sz w:val="22"/>
          <w:szCs w:val="22"/>
        </w:rPr>
        <w:t xml:space="preserve">Podstatným porušením smlouvy opravňujícím </w:t>
      </w:r>
      <w:r w:rsidR="00C34977" w:rsidRPr="00BD3C2E">
        <w:rPr>
          <w:sz w:val="22"/>
          <w:szCs w:val="22"/>
        </w:rPr>
        <w:t>zhotovitele</w:t>
      </w:r>
      <w:r w:rsidRPr="00BD3C2E">
        <w:rPr>
          <w:sz w:val="22"/>
          <w:szCs w:val="22"/>
        </w:rPr>
        <w:t xml:space="preserve"> odstoupit od smlouvy je prodlení </w:t>
      </w:r>
      <w:r w:rsidR="00C709DF" w:rsidRPr="00BD3C2E">
        <w:rPr>
          <w:sz w:val="22"/>
          <w:szCs w:val="22"/>
        </w:rPr>
        <w:t>objednatele</w:t>
      </w:r>
      <w:r w:rsidRPr="00BD3C2E">
        <w:rPr>
          <w:sz w:val="22"/>
          <w:szCs w:val="22"/>
        </w:rPr>
        <w:t xml:space="preserve"> s úhradou </w:t>
      </w:r>
      <w:r w:rsidR="005D0D4C">
        <w:rPr>
          <w:sz w:val="22"/>
          <w:szCs w:val="22"/>
        </w:rPr>
        <w:t xml:space="preserve">řádně vystaveného </w:t>
      </w:r>
      <w:r w:rsidRPr="00BD3C2E">
        <w:rPr>
          <w:sz w:val="22"/>
          <w:szCs w:val="22"/>
        </w:rPr>
        <w:t>daňového dokladu (faktury) dle v předmětné smlouvě dohodnutého platebního režimu delším</w:t>
      </w:r>
      <w:r w:rsidRPr="0097625E">
        <w:rPr>
          <w:sz w:val="22"/>
          <w:szCs w:val="22"/>
        </w:rPr>
        <w:t xml:space="preserve"> než 30 dní počítáno ode dne jeho splatnosti.</w:t>
      </w:r>
    </w:p>
    <w:p w:rsidR="0097625E" w:rsidRPr="0097625E" w:rsidRDefault="0097625E" w:rsidP="005D0D4C">
      <w:pPr>
        <w:numPr>
          <w:ilvl w:val="0"/>
          <w:numId w:val="9"/>
        </w:numPr>
        <w:spacing w:before="120"/>
        <w:ind w:left="284" w:hanging="284"/>
        <w:jc w:val="both"/>
        <w:rPr>
          <w:sz w:val="22"/>
        </w:rPr>
      </w:pPr>
      <w:r w:rsidRPr="0097625E">
        <w:rPr>
          <w:bCs/>
          <w:sz w:val="22"/>
        </w:rPr>
        <w:t xml:space="preserve">V případě, že se objednateli s ohledem na spolufinancování z veřejných prostředků nepodaří zajistit finanční prostředky na realizaci díla nebo jeho část, má objednatel právo jednostranně odstoupit od smlouvy o dílo uzavřené se zhotovitelem. </w:t>
      </w:r>
    </w:p>
    <w:p w:rsidR="00C95977" w:rsidRPr="00C95977" w:rsidRDefault="00C95977" w:rsidP="005D0D4C">
      <w:pPr>
        <w:pStyle w:val="Odstavecseseznamem"/>
        <w:numPr>
          <w:ilvl w:val="0"/>
          <w:numId w:val="9"/>
        </w:numPr>
        <w:spacing w:before="120" w:after="120"/>
        <w:ind w:left="284" w:hanging="284"/>
        <w:jc w:val="both"/>
        <w:rPr>
          <w:sz w:val="22"/>
          <w:szCs w:val="22"/>
        </w:rPr>
      </w:pPr>
      <w:r w:rsidRPr="00C95977">
        <w:rPr>
          <w:sz w:val="22"/>
          <w:szCs w:val="22"/>
        </w:rPr>
        <w:t>Důsledky odstoupení od smlouvy:</w:t>
      </w:r>
    </w:p>
    <w:p w:rsidR="00C95977" w:rsidRPr="00C95977" w:rsidRDefault="00C95977" w:rsidP="005D0D4C">
      <w:pPr>
        <w:pStyle w:val="Odstavecseseznamem"/>
        <w:numPr>
          <w:ilvl w:val="0"/>
          <w:numId w:val="10"/>
        </w:numPr>
        <w:spacing w:before="120" w:after="120"/>
        <w:jc w:val="both"/>
        <w:rPr>
          <w:sz w:val="22"/>
          <w:szCs w:val="22"/>
        </w:rPr>
      </w:pPr>
      <w:r w:rsidRPr="00C95977">
        <w:rPr>
          <w:sz w:val="22"/>
          <w:szCs w:val="22"/>
        </w:rPr>
        <w:t xml:space="preserve">odstoupením od smlouvy, tj. doručením projevu vůle o odstoupení druhému účastníkovi, smlouva zaniká ke dni účinnosti odstoupení. Odstoupení od smlouvy se však nedotýká nároku na náhradu škody, pokud nebylo důvodem vzniku škody uplatnění "vyšší moci" a smluvních pokut vzniklých porušením smlouvy; řešení sporů mezi smluvními stranami a jiných ustanovení, která podle projevené vůle stran nebo vzhledem ke své povaze mají trvat i po ukončení smlouvy. Je-li však smluvní pokuta závislá na délce prodlení, nenarůstá její výše po zániku smlouvy, </w:t>
      </w:r>
    </w:p>
    <w:p w:rsidR="00C95977" w:rsidRPr="00C95977" w:rsidRDefault="00C95977" w:rsidP="005D0D4C">
      <w:pPr>
        <w:pStyle w:val="Odstavecseseznamem"/>
        <w:numPr>
          <w:ilvl w:val="0"/>
          <w:numId w:val="10"/>
        </w:numPr>
        <w:spacing w:before="120" w:after="120"/>
        <w:jc w:val="both"/>
        <w:rPr>
          <w:sz w:val="22"/>
          <w:szCs w:val="22"/>
        </w:rPr>
      </w:pPr>
      <w:r w:rsidRPr="00C95977">
        <w:rPr>
          <w:sz w:val="22"/>
          <w:szCs w:val="22"/>
        </w:rPr>
        <w:lastRenderedPageBreak/>
        <w:t xml:space="preserve">závazky </w:t>
      </w:r>
      <w:r w:rsidR="00C709DF">
        <w:rPr>
          <w:sz w:val="22"/>
          <w:szCs w:val="22"/>
        </w:rPr>
        <w:t>zhotovitele</w:t>
      </w:r>
      <w:r w:rsidRPr="00C95977">
        <w:rPr>
          <w:sz w:val="22"/>
          <w:szCs w:val="22"/>
        </w:rPr>
        <w:t xml:space="preserve">, pokud jde o jakost, odstraňování vad a nedodělků, a také záruky za jakost prací jím provedených až do doby jakéhokoliv odstoupení od smlouvy platí i po takovém odstoupení, a to pro část předmětu plnění, kterou </w:t>
      </w:r>
      <w:r w:rsidR="00C709DF">
        <w:rPr>
          <w:sz w:val="22"/>
          <w:szCs w:val="22"/>
        </w:rPr>
        <w:t>zhotovitel</w:t>
      </w:r>
      <w:r w:rsidRPr="00C95977">
        <w:rPr>
          <w:sz w:val="22"/>
          <w:szCs w:val="22"/>
        </w:rPr>
        <w:t xml:space="preserve"> do takového odstoupení realizoval</w:t>
      </w:r>
    </w:p>
    <w:p w:rsidR="00C95977" w:rsidRPr="00C95977" w:rsidRDefault="00C95977" w:rsidP="005D0D4C">
      <w:pPr>
        <w:pStyle w:val="Odstavecseseznamem"/>
        <w:numPr>
          <w:ilvl w:val="0"/>
          <w:numId w:val="10"/>
        </w:numPr>
        <w:spacing w:before="120" w:after="120"/>
        <w:jc w:val="both"/>
        <w:rPr>
          <w:sz w:val="22"/>
          <w:szCs w:val="22"/>
        </w:rPr>
      </w:pPr>
      <w:r w:rsidRPr="00C95977">
        <w:rPr>
          <w:sz w:val="22"/>
          <w:szCs w:val="22"/>
        </w:rPr>
        <w:t>odstoupí-li některá ze stran od této smlouvy na základě ujednání z této smlouvy vyplývajících, smluvní strany vypořádají své závazky z předmětné smlouvy takto:</w:t>
      </w:r>
    </w:p>
    <w:p w:rsidR="00C95977" w:rsidRPr="00C95977" w:rsidRDefault="00C709DF" w:rsidP="005D0D4C">
      <w:pPr>
        <w:pStyle w:val="Odstavecseseznamem"/>
        <w:numPr>
          <w:ilvl w:val="1"/>
          <w:numId w:val="11"/>
        </w:numPr>
        <w:spacing w:before="120" w:after="120"/>
        <w:jc w:val="both"/>
        <w:rPr>
          <w:sz w:val="22"/>
          <w:szCs w:val="22"/>
        </w:rPr>
      </w:pPr>
      <w:r>
        <w:rPr>
          <w:sz w:val="22"/>
          <w:szCs w:val="22"/>
        </w:rPr>
        <w:t>zhotovitel</w:t>
      </w:r>
      <w:r w:rsidR="00C95977" w:rsidRPr="00C95977">
        <w:rPr>
          <w:sz w:val="22"/>
          <w:szCs w:val="22"/>
        </w:rPr>
        <w:t xml:space="preserve"> provede soupis všech provedených </w:t>
      </w:r>
      <w:r>
        <w:rPr>
          <w:sz w:val="22"/>
          <w:szCs w:val="22"/>
        </w:rPr>
        <w:t xml:space="preserve">služeb, </w:t>
      </w:r>
      <w:r w:rsidR="00C95977" w:rsidRPr="00C95977">
        <w:rPr>
          <w:sz w:val="22"/>
          <w:szCs w:val="22"/>
        </w:rPr>
        <w:t>dodávek a prací  oceněných dle způsobu, kterým je stanovena cena</w:t>
      </w:r>
      <w:r>
        <w:rPr>
          <w:sz w:val="22"/>
          <w:szCs w:val="22"/>
        </w:rPr>
        <w:t xml:space="preserve"> díla</w:t>
      </w:r>
      <w:r w:rsidR="00C95977" w:rsidRPr="00C95977">
        <w:rPr>
          <w:sz w:val="22"/>
          <w:szCs w:val="22"/>
        </w:rPr>
        <w:t>;</w:t>
      </w:r>
    </w:p>
    <w:p w:rsidR="00C95977" w:rsidRPr="00C95977" w:rsidRDefault="00C709DF" w:rsidP="005D0D4C">
      <w:pPr>
        <w:pStyle w:val="Odstavecseseznamem"/>
        <w:numPr>
          <w:ilvl w:val="1"/>
          <w:numId w:val="11"/>
        </w:numPr>
        <w:spacing w:before="120" w:after="120"/>
        <w:jc w:val="both"/>
        <w:rPr>
          <w:sz w:val="22"/>
          <w:szCs w:val="22"/>
        </w:rPr>
      </w:pPr>
      <w:r>
        <w:rPr>
          <w:sz w:val="22"/>
          <w:szCs w:val="22"/>
        </w:rPr>
        <w:t>zhotovitel</w:t>
      </w:r>
      <w:r w:rsidR="00C95977" w:rsidRPr="00C95977">
        <w:rPr>
          <w:sz w:val="22"/>
          <w:szCs w:val="22"/>
        </w:rPr>
        <w:t xml:space="preserve"> provede finanční vyčíslení provedených </w:t>
      </w:r>
      <w:r>
        <w:rPr>
          <w:sz w:val="22"/>
          <w:szCs w:val="22"/>
        </w:rPr>
        <w:t xml:space="preserve">služeb, </w:t>
      </w:r>
      <w:r w:rsidR="00C95977" w:rsidRPr="00C95977">
        <w:rPr>
          <w:sz w:val="22"/>
          <w:szCs w:val="22"/>
        </w:rPr>
        <w:t>dodávek a prací, poskytnutých záloh a zpracuje "dílčí konečnou fakturu";</w:t>
      </w:r>
    </w:p>
    <w:p w:rsidR="00C95977" w:rsidRDefault="00C709DF" w:rsidP="005D0D4C">
      <w:pPr>
        <w:pStyle w:val="Odstavecseseznamem"/>
        <w:numPr>
          <w:ilvl w:val="1"/>
          <w:numId w:val="11"/>
        </w:numPr>
        <w:spacing w:before="120" w:after="120"/>
        <w:jc w:val="both"/>
        <w:rPr>
          <w:sz w:val="22"/>
          <w:szCs w:val="22"/>
        </w:rPr>
      </w:pPr>
      <w:r>
        <w:rPr>
          <w:sz w:val="22"/>
          <w:szCs w:val="22"/>
        </w:rPr>
        <w:t>zhotovitel</w:t>
      </w:r>
      <w:r w:rsidR="00C95977" w:rsidRPr="00C95977">
        <w:rPr>
          <w:sz w:val="22"/>
          <w:szCs w:val="22"/>
        </w:rPr>
        <w:t xml:space="preserve"> vyzve </w:t>
      </w:r>
      <w:r>
        <w:rPr>
          <w:sz w:val="22"/>
          <w:szCs w:val="22"/>
        </w:rPr>
        <w:t>objednatele</w:t>
      </w:r>
      <w:r w:rsidR="00C95977" w:rsidRPr="00C95977">
        <w:rPr>
          <w:sz w:val="22"/>
          <w:szCs w:val="22"/>
        </w:rPr>
        <w:t xml:space="preserve"> k "dílčímu předání plnění" a </w:t>
      </w:r>
      <w:r>
        <w:rPr>
          <w:sz w:val="22"/>
          <w:szCs w:val="22"/>
        </w:rPr>
        <w:t>objednatel</w:t>
      </w:r>
      <w:r w:rsidR="00147C91">
        <w:rPr>
          <w:sz w:val="22"/>
          <w:szCs w:val="22"/>
        </w:rPr>
        <w:t xml:space="preserve"> je povinen do 3 </w:t>
      </w:r>
      <w:r w:rsidR="00C95977" w:rsidRPr="00C95977">
        <w:rPr>
          <w:sz w:val="22"/>
          <w:szCs w:val="22"/>
        </w:rPr>
        <w:t xml:space="preserve">dnů od obdržení vyzvání zahájit "dílčí přejímací řízení"; </w:t>
      </w:r>
    </w:p>
    <w:p w:rsidR="00C95977" w:rsidRDefault="00F80864" w:rsidP="005D0D4C">
      <w:pPr>
        <w:pStyle w:val="Odstavecseseznamem"/>
        <w:numPr>
          <w:ilvl w:val="1"/>
          <w:numId w:val="11"/>
        </w:numPr>
        <w:spacing w:before="120" w:after="120"/>
        <w:jc w:val="both"/>
        <w:rPr>
          <w:sz w:val="22"/>
          <w:szCs w:val="22"/>
        </w:rPr>
      </w:pPr>
      <w:r>
        <w:rPr>
          <w:sz w:val="22"/>
          <w:szCs w:val="22"/>
        </w:rPr>
        <w:t>objednatel</w:t>
      </w:r>
      <w:r w:rsidR="00C95977" w:rsidRPr="00C95977">
        <w:rPr>
          <w:sz w:val="22"/>
          <w:szCs w:val="22"/>
        </w:rPr>
        <w:t xml:space="preserve"> uhradí </w:t>
      </w:r>
      <w:r>
        <w:rPr>
          <w:sz w:val="22"/>
          <w:szCs w:val="22"/>
        </w:rPr>
        <w:t xml:space="preserve">zhotoviteli </w:t>
      </w:r>
      <w:r w:rsidR="00C95977" w:rsidRPr="00C95977">
        <w:rPr>
          <w:sz w:val="22"/>
          <w:szCs w:val="22"/>
        </w:rPr>
        <w:t>provedené dodávky a práce do doby odstoupení od smlouvy na základě vystavené faktury.</w:t>
      </w:r>
    </w:p>
    <w:p w:rsidR="00C523BF" w:rsidRDefault="00C523BF" w:rsidP="005D0D4C">
      <w:pPr>
        <w:pStyle w:val="Nadpis1"/>
        <w:keepNext w:val="0"/>
        <w:numPr>
          <w:ilvl w:val="2"/>
          <w:numId w:val="11"/>
        </w:numPr>
        <w:spacing w:before="360" w:after="120"/>
        <w:ind w:left="426" w:hanging="426"/>
        <w:contextualSpacing/>
        <w:jc w:val="both"/>
        <w:rPr>
          <w:b/>
          <w:bCs/>
          <w:sz w:val="22"/>
          <w:szCs w:val="22"/>
        </w:rPr>
      </w:pPr>
      <w:r w:rsidRPr="00C523BF">
        <w:rPr>
          <w:b/>
          <w:bCs/>
          <w:sz w:val="22"/>
          <w:szCs w:val="22"/>
        </w:rPr>
        <w:t>DŮVĚRNÁ POVAHA INFORMACÍ, DUŠEVNÍ VLASTNICTVÍ</w:t>
      </w:r>
    </w:p>
    <w:p w:rsidR="00C523BF" w:rsidRPr="00C523BF" w:rsidRDefault="00C523BF" w:rsidP="00AC1534">
      <w:r>
        <w:t>------------------------------------------------------------------------------------------------------</w:t>
      </w:r>
    </w:p>
    <w:p w:rsidR="00C523BF" w:rsidRPr="00C523BF" w:rsidRDefault="00C523BF" w:rsidP="005D0D4C">
      <w:pPr>
        <w:pStyle w:val="Styl2"/>
        <w:numPr>
          <w:ilvl w:val="1"/>
          <w:numId w:val="18"/>
        </w:numPr>
        <w:tabs>
          <w:tab w:val="clear" w:pos="567"/>
        </w:tabs>
        <w:spacing w:line="240" w:lineRule="auto"/>
        <w:ind w:left="284" w:hanging="284"/>
        <w:rPr>
          <w:rFonts w:ascii="Times New Roman" w:hAnsi="Times New Roman" w:cs="Times New Roman"/>
          <w:sz w:val="22"/>
          <w:szCs w:val="22"/>
        </w:rPr>
      </w:pPr>
      <w:r w:rsidRPr="00C523BF">
        <w:rPr>
          <w:rFonts w:ascii="Times New Roman" w:hAnsi="Times New Roman" w:cs="Times New Roman"/>
          <w:sz w:val="22"/>
          <w:szCs w:val="22"/>
        </w:rPr>
        <w:t xml:space="preserve">Informace, které zhotovitel získá v průběhu provádění smluvních prací nebo v jejich souvislosti, budou považovány za </w:t>
      </w:r>
      <w:r w:rsidRPr="00C523BF">
        <w:rPr>
          <w:rFonts w:ascii="Times New Roman" w:hAnsi="Times New Roman" w:cs="Times New Roman"/>
          <w:b/>
          <w:sz w:val="22"/>
          <w:szCs w:val="22"/>
        </w:rPr>
        <w:t>informace důvěrného charakteru</w:t>
      </w:r>
      <w:r w:rsidRPr="00C523BF">
        <w:rPr>
          <w:rFonts w:ascii="Times New Roman" w:hAnsi="Times New Roman" w:cs="Times New Roman"/>
          <w:sz w:val="22"/>
          <w:szCs w:val="22"/>
        </w:rPr>
        <w:t xml:space="preserve"> a zhotovitel s nimi bude zacházet v souladu s § 1730 odst. 2 občanského zákoníku. Toto ustanovení se uplatní rovněž recipročně.</w:t>
      </w:r>
    </w:p>
    <w:p w:rsidR="00C523BF" w:rsidRPr="00C523BF" w:rsidRDefault="00C523BF" w:rsidP="005D0D4C">
      <w:pPr>
        <w:pStyle w:val="Styl2"/>
        <w:numPr>
          <w:ilvl w:val="1"/>
          <w:numId w:val="18"/>
        </w:numPr>
        <w:tabs>
          <w:tab w:val="clear" w:pos="567"/>
        </w:tabs>
        <w:spacing w:line="240" w:lineRule="auto"/>
        <w:ind w:left="284" w:hanging="284"/>
        <w:rPr>
          <w:rFonts w:ascii="Times New Roman" w:hAnsi="Times New Roman" w:cs="Times New Roman"/>
          <w:sz w:val="22"/>
          <w:szCs w:val="22"/>
        </w:rPr>
      </w:pPr>
      <w:r w:rsidRPr="00C523BF">
        <w:rPr>
          <w:rFonts w:ascii="Times New Roman" w:hAnsi="Times New Roman" w:cs="Times New Roman"/>
          <w:sz w:val="22"/>
          <w:szCs w:val="22"/>
        </w:rPr>
        <w:t xml:space="preserve">Výjimku z důvěrných informací tvoří ty informace, podklady a znalosti, které jsou všeobecně známé a dostupné. </w:t>
      </w:r>
    </w:p>
    <w:p w:rsidR="00C523BF" w:rsidRPr="00C523BF" w:rsidRDefault="00C523BF" w:rsidP="005D0D4C">
      <w:pPr>
        <w:pStyle w:val="Styl2"/>
        <w:numPr>
          <w:ilvl w:val="1"/>
          <w:numId w:val="18"/>
        </w:numPr>
        <w:tabs>
          <w:tab w:val="clear" w:pos="567"/>
        </w:tabs>
        <w:spacing w:line="240" w:lineRule="auto"/>
        <w:ind w:left="284" w:hanging="284"/>
        <w:rPr>
          <w:rFonts w:ascii="Times New Roman" w:hAnsi="Times New Roman" w:cs="Times New Roman"/>
          <w:sz w:val="22"/>
          <w:szCs w:val="22"/>
        </w:rPr>
      </w:pPr>
      <w:r w:rsidRPr="00C523BF">
        <w:rPr>
          <w:rFonts w:ascii="Times New Roman" w:hAnsi="Times New Roman" w:cs="Times New Roman"/>
          <w:sz w:val="22"/>
          <w:szCs w:val="22"/>
        </w:rPr>
        <w:t>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finančních nároků.</w:t>
      </w:r>
    </w:p>
    <w:p w:rsidR="00C523BF" w:rsidRPr="00C523BF" w:rsidRDefault="00C523BF" w:rsidP="005D0D4C">
      <w:pPr>
        <w:pStyle w:val="Styl2"/>
        <w:numPr>
          <w:ilvl w:val="1"/>
          <w:numId w:val="18"/>
        </w:numPr>
        <w:tabs>
          <w:tab w:val="clear" w:pos="567"/>
        </w:tabs>
        <w:spacing w:line="240" w:lineRule="auto"/>
        <w:ind w:left="284" w:hanging="284"/>
        <w:rPr>
          <w:rFonts w:ascii="Times New Roman" w:hAnsi="Times New Roman" w:cs="Times New Roman"/>
          <w:sz w:val="22"/>
          <w:szCs w:val="22"/>
        </w:rPr>
      </w:pPr>
      <w:r w:rsidRPr="00C523BF">
        <w:rPr>
          <w:rFonts w:ascii="Times New Roman" w:hAnsi="Times New Roman" w:cs="Times New Roman"/>
          <w:sz w:val="22"/>
          <w:szCs w:val="22"/>
        </w:rPr>
        <w:t>Zhotovitel souhlasí s případným uveřejněním podmínek, za jakých byla smlouva uzavřena v rozsahu dle zákona č. 134/2016 Sb., zákona č. 340/2015 Sb., o registru smluv, v platném znění a zákona č. 106/1999 Sb., o svobodném přístupu k informacím, v platném znění.</w:t>
      </w:r>
    </w:p>
    <w:p w:rsidR="00C523BF" w:rsidRPr="00C523BF" w:rsidRDefault="00C523BF" w:rsidP="005D0D4C">
      <w:pPr>
        <w:pStyle w:val="Styl2"/>
        <w:numPr>
          <w:ilvl w:val="1"/>
          <w:numId w:val="18"/>
        </w:numPr>
        <w:spacing w:line="240" w:lineRule="auto"/>
        <w:ind w:left="284" w:hanging="284"/>
        <w:rPr>
          <w:rFonts w:ascii="Times New Roman" w:hAnsi="Times New Roman" w:cs="Times New Roman"/>
          <w:sz w:val="22"/>
          <w:szCs w:val="22"/>
        </w:rPr>
      </w:pPr>
      <w:r w:rsidRPr="00C523BF">
        <w:rPr>
          <w:rFonts w:ascii="Times New Roman" w:hAnsi="Times New Roman" w:cs="Times New Roman"/>
          <w:sz w:val="22"/>
          <w:szCs w:val="22"/>
        </w:rPr>
        <w:t>Smluvní strany prohlašují, že žádná část smlouvy nenaplňuje znaky obchodního tajemství dle § 504 občanského zákoníku.</w:t>
      </w:r>
    </w:p>
    <w:p w:rsidR="00C523BF" w:rsidRDefault="00C523BF" w:rsidP="00AC1534">
      <w:pPr>
        <w:pStyle w:val="Nadpis1"/>
        <w:keepNext w:val="0"/>
        <w:spacing w:before="360" w:after="120"/>
        <w:ind w:left="360" w:hanging="360"/>
        <w:contextualSpacing/>
        <w:jc w:val="both"/>
        <w:rPr>
          <w:b/>
          <w:bCs/>
          <w:sz w:val="22"/>
          <w:szCs w:val="22"/>
        </w:rPr>
      </w:pPr>
      <w:r w:rsidRPr="00C523BF">
        <w:rPr>
          <w:b/>
          <w:bCs/>
          <w:sz w:val="22"/>
          <w:szCs w:val="22"/>
        </w:rPr>
        <w:t>XI</w:t>
      </w:r>
      <w:r w:rsidR="005D0D4C">
        <w:rPr>
          <w:b/>
          <w:bCs/>
          <w:sz w:val="22"/>
          <w:szCs w:val="22"/>
        </w:rPr>
        <w:t>.</w:t>
      </w:r>
      <w:r w:rsidRPr="00C523BF">
        <w:rPr>
          <w:b/>
          <w:bCs/>
          <w:sz w:val="22"/>
          <w:szCs w:val="22"/>
        </w:rPr>
        <w:t xml:space="preserve"> VYŠŠÍ MOC</w:t>
      </w:r>
    </w:p>
    <w:p w:rsidR="00C523BF" w:rsidRPr="00C523BF" w:rsidRDefault="00C523BF" w:rsidP="00AC1534">
      <w:r>
        <w:t>-------------------------</w:t>
      </w:r>
    </w:p>
    <w:p w:rsidR="00C523BF" w:rsidRPr="00C523BF" w:rsidRDefault="00C523BF" w:rsidP="005D0D4C">
      <w:pPr>
        <w:pStyle w:val="Styl2"/>
        <w:numPr>
          <w:ilvl w:val="1"/>
          <w:numId w:val="19"/>
        </w:numPr>
        <w:tabs>
          <w:tab w:val="clear" w:pos="567"/>
        </w:tabs>
        <w:spacing w:line="240" w:lineRule="auto"/>
        <w:ind w:left="284" w:hanging="284"/>
        <w:rPr>
          <w:rFonts w:ascii="Times New Roman" w:hAnsi="Times New Roman" w:cs="Times New Roman"/>
          <w:sz w:val="22"/>
          <w:szCs w:val="22"/>
        </w:rPr>
      </w:pPr>
      <w:r w:rsidRPr="00C523BF">
        <w:rPr>
          <w:rFonts w:ascii="Times New Roman" w:hAnsi="Times New Roman" w:cs="Times New Roman"/>
          <w:sz w:val="22"/>
          <w:szCs w:val="22"/>
        </w:rPr>
        <w:t xml:space="preserve">Za případy vyšší moci jsou považovány takové neobvyklé okolnosti, které brání trvale nebo dočasně plnění smlouvou stanovených povinností, které nastanou po nabytí účinnosti smlouvy a které </w:t>
      </w:r>
      <w:r w:rsidRPr="00C523BF">
        <w:rPr>
          <w:rFonts w:ascii="Times New Roman" w:hAnsi="Times New Roman" w:cs="Times New Roman"/>
          <w:b/>
          <w:sz w:val="22"/>
          <w:szCs w:val="22"/>
        </w:rPr>
        <w:t xml:space="preserve">nemohly být ani objednatelem ani zhotovitelem objektivně předvídány nebo odvráceny. </w:t>
      </w:r>
      <w:r w:rsidRPr="00C523BF">
        <w:rPr>
          <w:rFonts w:ascii="Times New Roman" w:hAnsi="Times New Roman" w:cs="Times New Roman"/>
          <w:sz w:val="22"/>
          <w:szCs w:val="22"/>
        </w:rPr>
        <w:t>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namítá.</w:t>
      </w:r>
    </w:p>
    <w:p w:rsidR="00C523BF" w:rsidRPr="00C523BF" w:rsidRDefault="00C523BF" w:rsidP="005D0D4C">
      <w:pPr>
        <w:pStyle w:val="Styl2"/>
        <w:numPr>
          <w:ilvl w:val="1"/>
          <w:numId w:val="19"/>
        </w:numPr>
        <w:tabs>
          <w:tab w:val="clear" w:pos="567"/>
          <w:tab w:val="left" w:pos="360"/>
        </w:tabs>
        <w:spacing w:line="240" w:lineRule="auto"/>
        <w:ind w:left="284" w:hanging="284"/>
        <w:rPr>
          <w:rFonts w:ascii="Times New Roman" w:hAnsi="Times New Roman" w:cs="Times New Roman"/>
          <w:sz w:val="22"/>
          <w:szCs w:val="22"/>
        </w:rPr>
      </w:pPr>
      <w:r w:rsidRPr="00C523BF">
        <w:rPr>
          <w:rFonts w:ascii="Times New Roman" w:hAnsi="Times New Roman" w:cs="Times New Roman"/>
          <w:sz w:val="22"/>
          <w:szCs w:val="22"/>
        </w:rPr>
        <w:lastRenderedPageBreak/>
        <w:t xml:space="preserve">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 </w:t>
      </w:r>
    </w:p>
    <w:p w:rsidR="00C523BF" w:rsidRDefault="00C523BF" w:rsidP="005D0D4C">
      <w:pPr>
        <w:pStyle w:val="Styl2"/>
        <w:numPr>
          <w:ilvl w:val="1"/>
          <w:numId w:val="19"/>
        </w:numPr>
        <w:spacing w:line="240" w:lineRule="auto"/>
        <w:ind w:left="284" w:hanging="284"/>
        <w:rPr>
          <w:rFonts w:ascii="Times New Roman" w:hAnsi="Times New Roman" w:cs="Times New Roman"/>
          <w:sz w:val="22"/>
          <w:szCs w:val="22"/>
        </w:rPr>
      </w:pPr>
      <w:r w:rsidRPr="00C523BF">
        <w:rPr>
          <w:rFonts w:ascii="Times New Roman" w:hAnsi="Times New Roman" w:cs="Times New Roman"/>
          <w:sz w:val="22"/>
          <w:szCs w:val="22"/>
        </w:rPr>
        <w:t xml:space="preserve">V případě, že působení vyšší moci trvá déle </w:t>
      </w:r>
      <w:r w:rsidRPr="00C523BF">
        <w:rPr>
          <w:rFonts w:ascii="Times New Roman" w:hAnsi="Times New Roman" w:cs="Times New Roman"/>
          <w:b/>
          <w:sz w:val="22"/>
          <w:szCs w:val="22"/>
        </w:rPr>
        <w:t>než 90 dní</w:t>
      </w:r>
      <w:r w:rsidRPr="00C523BF">
        <w:rPr>
          <w:rFonts w:ascii="Times New Roman" w:hAnsi="Times New Roman" w:cs="Times New Roman"/>
          <w:sz w:val="22"/>
          <w:szCs w:val="22"/>
        </w:rPr>
        <w:t xml:space="preserve">, vyjasní si obě smluvní strany další postup provádění díla, resp. změnu smluvních povinností, a uzavřou příslušný dodatek k této smlouvě. </w:t>
      </w:r>
    </w:p>
    <w:p w:rsidR="001E3F72" w:rsidRPr="00C523BF" w:rsidRDefault="001E3F72" w:rsidP="001E3F72">
      <w:pPr>
        <w:pStyle w:val="Styl2"/>
        <w:spacing w:line="240" w:lineRule="auto"/>
        <w:rPr>
          <w:rFonts w:ascii="Times New Roman" w:hAnsi="Times New Roman" w:cs="Times New Roman"/>
          <w:sz w:val="22"/>
          <w:szCs w:val="22"/>
        </w:rPr>
      </w:pPr>
    </w:p>
    <w:p w:rsidR="00C523BF" w:rsidRPr="00C523BF" w:rsidRDefault="005D0D4C" w:rsidP="005D0D4C">
      <w:pPr>
        <w:pStyle w:val="Odstavecseseznamem"/>
        <w:numPr>
          <w:ilvl w:val="2"/>
          <w:numId w:val="11"/>
        </w:numPr>
        <w:spacing w:before="360" w:after="240"/>
        <w:ind w:left="851"/>
        <w:contextualSpacing/>
        <w:outlineLvl w:val="0"/>
        <w:rPr>
          <w:b/>
          <w:bCs/>
          <w:sz w:val="22"/>
          <w:szCs w:val="22"/>
        </w:rPr>
      </w:pPr>
      <w:r>
        <w:rPr>
          <w:b/>
          <w:bCs/>
          <w:sz w:val="22"/>
          <w:szCs w:val="22"/>
        </w:rPr>
        <w:t xml:space="preserve"> </w:t>
      </w:r>
      <w:r w:rsidR="00C523BF" w:rsidRPr="00C523BF">
        <w:rPr>
          <w:b/>
          <w:bCs/>
          <w:sz w:val="22"/>
          <w:szCs w:val="22"/>
        </w:rPr>
        <w:t xml:space="preserve">DOLOŽKA SARS-CoV-2 </w:t>
      </w:r>
    </w:p>
    <w:p w:rsidR="00C523BF" w:rsidRPr="00C523BF" w:rsidRDefault="00C523BF" w:rsidP="00AC1534">
      <w:pPr>
        <w:pStyle w:val="Odstavecseseznamem"/>
        <w:spacing w:before="360" w:after="240"/>
        <w:ind w:left="284"/>
        <w:contextualSpacing/>
        <w:outlineLvl w:val="0"/>
        <w:rPr>
          <w:b/>
          <w:bCs/>
          <w:sz w:val="22"/>
          <w:szCs w:val="22"/>
        </w:rPr>
      </w:pPr>
      <w:r>
        <w:rPr>
          <w:b/>
          <w:bCs/>
          <w:sz w:val="22"/>
          <w:szCs w:val="22"/>
        </w:rPr>
        <w:t>------------------------------------------</w:t>
      </w:r>
    </w:p>
    <w:p w:rsidR="00635000" w:rsidRDefault="00635000" w:rsidP="00AC1534">
      <w:pPr>
        <w:pStyle w:val="Odstavecseseznamem"/>
        <w:spacing w:after="120"/>
        <w:ind w:left="709"/>
        <w:jc w:val="both"/>
        <w:outlineLvl w:val="0"/>
        <w:rPr>
          <w:bCs/>
          <w:sz w:val="22"/>
          <w:szCs w:val="22"/>
        </w:rPr>
      </w:pPr>
    </w:p>
    <w:p w:rsidR="00BF09F5" w:rsidRDefault="00C523BF" w:rsidP="005D0D4C">
      <w:pPr>
        <w:pStyle w:val="Odstavecseseznamem"/>
        <w:numPr>
          <w:ilvl w:val="1"/>
          <w:numId w:val="20"/>
        </w:numPr>
        <w:spacing w:after="120"/>
        <w:ind w:left="284" w:hanging="284"/>
        <w:jc w:val="both"/>
        <w:outlineLvl w:val="0"/>
        <w:rPr>
          <w:bCs/>
          <w:sz w:val="22"/>
          <w:szCs w:val="22"/>
        </w:rPr>
      </w:pPr>
      <w:r w:rsidRPr="00C523BF">
        <w:rPr>
          <w:bCs/>
          <w:sz w:val="22"/>
          <w:szCs w:val="22"/>
        </w:rPr>
        <w:t xml:space="preserve">Strany prohlašují, že tuto smlouvu uzavírají a práva a povinnosti dle této smlouvy si ujednávají při plném vědomí a znalosti obsahu a dopadů aktuálních opatřeních orgánů veřejné moci vydaných v souvislosti se šířením zdraví ohrožující nákazy viru s označením SARS-CoV-2 (označovaného jako „koronavirus“), zejména pak s ohledem na mimořádná opatření, ať nařízená Ministerstvem zdravotnictví České </w:t>
      </w:r>
    </w:p>
    <w:p w:rsidR="00C523BF" w:rsidRPr="00BF09F5" w:rsidRDefault="00C523BF" w:rsidP="007F14C8">
      <w:pPr>
        <w:pStyle w:val="Odstavecseseznamem"/>
        <w:numPr>
          <w:ilvl w:val="1"/>
          <w:numId w:val="20"/>
        </w:numPr>
        <w:spacing w:after="120"/>
        <w:ind w:left="284" w:hanging="284"/>
        <w:jc w:val="both"/>
        <w:outlineLvl w:val="0"/>
        <w:rPr>
          <w:bCs/>
          <w:sz w:val="22"/>
          <w:szCs w:val="22"/>
        </w:rPr>
      </w:pPr>
      <w:r w:rsidRPr="00BF09F5">
        <w:rPr>
          <w:bCs/>
          <w:sz w:val="22"/>
          <w:szCs w:val="22"/>
        </w:rPr>
        <w:t xml:space="preserve">republiky podle zákona č. 258/2000 Sb., o ochraně veřejného zdraví a o změně některých souvisejících zákonů, v platném znění, či nařízená Ministerstvem vnitra České republiky </w:t>
      </w:r>
      <w:r w:rsidR="00BF09F5" w:rsidRPr="00BF09F5">
        <w:rPr>
          <w:bCs/>
          <w:sz w:val="22"/>
          <w:szCs w:val="22"/>
        </w:rPr>
        <w:t>p</w:t>
      </w:r>
      <w:r w:rsidRPr="00BF09F5">
        <w:rPr>
          <w:bCs/>
          <w:sz w:val="22"/>
          <w:szCs w:val="22"/>
        </w:rPr>
        <w:t>odle zákona č. 240/2000 Sb., o krizovém řízení a o změně některých zákonů (krizový zákon), v platném znění, platná a účinná ke dni uzavření této smlouvy.</w:t>
      </w:r>
    </w:p>
    <w:p w:rsidR="00C523BF" w:rsidRPr="00C523BF" w:rsidRDefault="00C523BF" w:rsidP="005D0D4C">
      <w:pPr>
        <w:numPr>
          <w:ilvl w:val="1"/>
          <w:numId w:val="20"/>
        </w:numPr>
        <w:spacing w:before="360" w:after="120"/>
        <w:ind w:left="284" w:hanging="284"/>
        <w:contextualSpacing/>
        <w:jc w:val="both"/>
        <w:outlineLvl w:val="0"/>
        <w:rPr>
          <w:bCs/>
          <w:sz w:val="22"/>
          <w:szCs w:val="22"/>
        </w:rPr>
      </w:pPr>
      <w:r w:rsidRPr="00C523BF">
        <w:rPr>
          <w:bCs/>
          <w:sz w:val="22"/>
          <w:szCs w:val="22"/>
        </w:rPr>
        <w:t>S ohledem na skutečnost, že dobu a obsah případných dalších opatření orgánů veřejné moci, jakož i rozsah jejich dopadů na splnitelnost povinností stran dle smlouvy, nelze v této chvíli předvídat, zavazují se strany pro případ, že dojde k vydání dalších opatření v souvislosti s výše uvedeným stavem nebo ke zvýšení rozsahu opatření stávajících tak, že to bude mít za následek podstatnou změnu v možnosti kterékoliv ze stran plnit dle smlouvy (dále jen „zpřísnění opatření“), a dotčená strana toto vůči druhé straně výslovně prohlásí, učinit následující kroky:</w:t>
      </w:r>
    </w:p>
    <w:p w:rsidR="00C523BF" w:rsidRPr="00C523BF" w:rsidRDefault="00C523BF" w:rsidP="005D0D4C">
      <w:pPr>
        <w:numPr>
          <w:ilvl w:val="2"/>
          <w:numId w:val="20"/>
        </w:numPr>
        <w:spacing w:before="360" w:after="120"/>
        <w:ind w:left="851" w:hanging="425"/>
        <w:contextualSpacing/>
        <w:jc w:val="both"/>
        <w:outlineLvl w:val="0"/>
        <w:rPr>
          <w:bCs/>
          <w:sz w:val="22"/>
          <w:szCs w:val="22"/>
        </w:rPr>
      </w:pPr>
      <w:r w:rsidRPr="00C523BF">
        <w:rPr>
          <w:bCs/>
          <w:sz w:val="22"/>
          <w:szCs w:val="22"/>
        </w:rPr>
        <w:t>k žádosti zpřísněním opatření dotčené strany bude druhá strana souhlasit s prodloužením lhůt k plnění dotčenou stranou, pokud je možnost takového plnění zpřísněním opatření dotčena, a to po dobu, o kterou dotčená strana požádá, nejpozději však do ukončení trvání zpřísnění opatření, nejedná-li se ze strany dotčené strany o zjevné zneužití tohoto práva. Nelze-li toto posečkání po druhé straně spravedlivě požadovat, zůstává druhé straně zachováno právo od smlouvy odstoupit, pokud by tak jinak učinit mohla, v tomto případě však druhé straně zaniká nárok na sankční plnění, které by jinak při odstoupení od smlouvy této straně příslušelo;</w:t>
      </w:r>
    </w:p>
    <w:p w:rsidR="00C523BF" w:rsidRPr="00C523BF" w:rsidRDefault="00C523BF" w:rsidP="005D0D4C">
      <w:pPr>
        <w:numPr>
          <w:ilvl w:val="2"/>
          <w:numId w:val="20"/>
        </w:numPr>
        <w:spacing w:after="120"/>
        <w:ind w:left="851" w:hanging="425"/>
        <w:jc w:val="both"/>
        <w:outlineLvl w:val="0"/>
        <w:rPr>
          <w:bCs/>
          <w:sz w:val="22"/>
          <w:szCs w:val="22"/>
        </w:rPr>
      </w:pPr>
      <w:r w:rsidRPr="00C523BF">
        <w:rPr>
          <w:bCs/>
          <w:sz w:val="22"/>
          <w:szCs w:val="22"/>
        </w:rPr>
        <w:t xml:space="preserve">k žádosti zpřísněním opatření dotčené strany bude druhá strana </w:t>
      </w:r>
      <w:r w:rsidR="00CF2D3F">
        <w:rPr>
          <w:bCs/>
          <w:sz w:val="22"/>
          <w:szCs w:val="22"/>
        </w:rPr>
        <w:t>souhlasit s převzetím plnění, i </w:t>
      </w:r>
      <w:r w:rsidRPr="00C523BF">
        <w:rPr>
          <w:bCs/>
          <w:sz w:val="22"/>
          <w:szCs w:val="22"/>
        </w:rPr>
        <w:t>když nebude plněno řádně nebo úplně, pokud je možnost takového plnění zpřísněním opatření dotčena, a to po dobu, o kterou dotčená strana požádá, nejpozději však do ukončení trvání zpřísnění opatření, nejedná-li se ze strany dotčené strany o zjevné zneužití tohoto práva a nejde-li o plnění, které je pro druhou stranu ve vztahu k účelu smlouvy zcela nepoužitelné. Nelze-li toto posečkání po druhé straně spravedlivě požadovat, zůstává druhé straně zachováno právo od smlouvy odstoupit, pokud by tak jinak učinit mohla, v tomto případě však druhé straně zaniká nárok na sankční plnění, které by jinak při odstoupení od smlouvy této straně příslušelo; </w:t>
      </w:r>
    </w:p>
    <w:p w:rsidR="00C523BF" w:rsidRPr="00C523BF" w:rsidRDefault="00C523BF" w:rsidP="005D0D4C">
      <w:pPr>
        <w:numPr>
          <w:ilvl w:val="1"/>
          <w:numId w:val="20"/>
        </w:numPr>
        <w:spacing w:after="120"/>
        <w:ind w:left="284" w:hanging="284"/>
        <w:jc w:val="both"/>
        <w:outlineLvl w:val="0"/>
        <w:rPr>
          <w:bCs/>
          <w:sz w:val="22"/>
          <w:szCs w:val="22"/>
        </w:rPr>
      </w:pPr>
      <w:r w:rsidRPr="00C523BF">
        <w:rPr>
          <w:bCs/>
          <w:sz w:val="22"/>
          <w:szCs w:val="22"/>
        </w:rPr>
        <w:t xml:space="preserve">K žádosti zpřísněním opatření dotčené strany se druhá strana zavazuje </w:t>
      </w:r>
      <w:r w:rsidR="00CF2D3F">
        <w:rPr>
          <w:bCs/>
          <w:sz w:val="22"/>
          <w:szCs w:val="22"/>
        </w:rPr>
        <w:t>souhlasit s obnovením jednání o </w:t>
      </w:r>
      <w:r w:rsidRPr="00C523BF">
        <w:rPr>
          <w:bCs/>
          <w:sz w:val="22"/>
          <w:szCs w:val="22"/>
        </w:rPr>
        <w:t xml:space="preserve">právech a povinnostech dle smlouvy podstatně dotčených zpřísněním opatření a v rámci obnovení jednání poskytnout dotčené straně plnou součinnost tak, aby byl co </w:t>
      </w:r>
      <w:r w:rsidR="00CF2D3F">
        <w:rPr>
          <w:bCs/>
          <w:sz w:val="22"/>
          <w:szCs w:val="22"/>
        </w:rPr>
        <w:t>nejlépe naplněn cíl rozumného a </w:t>
      </w:r>
      <w:r w:rsidRPr="00C523BF">
        <w:rPr>
          <w:bCs/>
          <w:sz w:val="22"/>
          <w:szCs w:val="22"/>
        </w:rPr>
        <w:t>spravedlivého uspořádání smluvního vztahu.</w:t>
      </w:r>
    </w:p>
    <w:p w:rsidR="00C523BF" w:rsidRPr="00C523BF" w:rsidRDefault="00C523BF" w:rsidP="005D0D4C">
      <w:pPr>
        <w:numPr>
          <w:ilvl w:val="1"/>
          <w:numId w:val="20"/>
        </w:numPr>
        <w:spacing w:before="360" w:after="120"/>
        <w:ind w:left="284" w:hanging="284"/>
        <w:contextualSpacing/>
        <w:jc w:val="both"/>
        <w:outlineLvl w:val="0"/>
        <w:rPr>
          <w:bCs/>
          <w:sz w:val="22"/>
          <w:szCs w:val="22"/>
        </w:rPr>
      </w:pPr>
      <w:r w:rsidRPr="00C523BF">
        <w:rPr>
          <w:sz w:val="22"/>
          <w:szCs w:val="22"/>
        </w:rPr>
        <w:lastRenderedPageBreak/>
        <w:t>Nejedná-li se ze strany dotčené strany o zjevné zneužití tohoto práva, má se za to, že podstatné dotčení práv a povinností dle smlouvy zpřísněním opatření je podstatnou změnou okolností dle ust. §1765 občanského zákoníku, jehož aplikaci pro tento případ nelze vyloučit.</w:t>
      </w:r>
    </w:p>
    <w:p w:rsidR="00C523BF" w:rsidRPr="00C523BF" w:rsidRDefault="00C523BF" w:rsidP="00AC1534">
      <w:pPr>
        <w:pStyle w:val="Nadpis1"/>
        <w:ind w:left="360"/>
        <w:jc w:val="left"/>
        <w:rPr>
          <w:sz w:val="22"/>
          <w:szCs w:val="22"/>
        </w:rPr>
      </w:pPr>
    </w:p>
    <w:p w:rsidR="00C523BF" w:rsidRPr="00C523BF" w:rsidRDefault="00C523BF" w:rsidP="00AC1534">
      <w:pPr>
        <w:pStyle w:val="Nadpis1"/>
        <w:ind w:left="360"/>
        <w:jc w:val="left"/>
        <w:rPr>
          <w:b/>
          <w:bCs/>
          <w:sz w:val="22"/>
          <w:szCs w:val="22"/>
        </w:rPr>
      </w:pPr>
    </w:p>
    <w:p w:rsidR="00C523BF" w:rsidRDefault="00C523BF" w:rsidP="005D0D4C">
      <w:pPr>
        <w:pStyle w:val="Nadpis1"/>
        <w:keepNext w:val="0"/>
        <w:numPr>
          <w:ilvl w:val="2"/>
          <w:numId w:val="11"/>
        </w:numPr>
        <w:spacing w:before="360" w:after="120"/>
        <w:ind w:left="709"/>
        <w:contextualSpacing/>
        <w:jc w:val="left"/>
        <w:rPr>
          <w:b/>
          <w:bCs/>
          <w:sz w:val="22"/>
          <w:szCs w:val="22"/>
        </w:rPr>
      </w:pPr>
      <w:r w:rsidRPr="00C523BF">
        <w:rPr>
          <w:b/>
          <w:bCs/>
          <w:sz w:val="22"/>
          <w:szCs w:val="22"/>
        </w:rPr>
        <w:t xml:space="preserve">ZÁVĚREČNÁ USTANOVENÍ </w:t>
      </w:r>
    </w:p>
    <w:p w:rsidR="00C523BF" w:rsidRPr="00C523BF" w:rsidRDefault="00C523BF" w:rsidP="00AC1534">
      <w:r>
        <w:t>------------------------------------------------------</w:t>
      </w:r>
    </w:p>
    <w:p w:rsidR="00C523BF" w:rsidRPr="00635000" w:rsidRDefault="00C523BF" w:rsidP="005D0D4C">
      <w:pPr>
        <w:pStyle w:val="Styl2"/>
        <w:numPr>
          <w:ilvl w:val="1"/>
          <w:numId w:val="21"/>
        </w:numPr>
        <w:tabs>
          <w:tab w:val="clear" w:pos="567"/>
        </w:tabs>
        <w:spacing w:line="240" w:lineRule="auto"/>
        <w:ind w:left="284" w:hanging="284"/>
        <w:rPr>
          <w:rFonts w:ascii="Times New Roman" w:hAnsi="Times New Roman" w:cs="Times New Roman"/>
          <w:sz w:val="22"/>
          <w:szCs w:val="22"/>
        </w:rPr>
      </w:pPr>
      <w:r w:rsidRPr="00635000">
        <w:rPr>
          <w:rFonts w:ascii="Times New Roman" w:hAnsi="Times New Roman" w:cs="Times New Roman"/>
          <w:sz w:val="22"/>
          <w:szCs w:val="22"/>
        </w:rPr>
        <w:t>Smluvní strany se dohodly, že objednatel v zákonné lhůtě odešle smlouvu k řádnému uveřejnění do registru smluv vedeného Ministerstvem vnitra ČR.</w:t>
      </w:r>
    </w:p>
    <w:p w:rsidR="00C523BF" w:rsidRPr="00635000" w:rsidRDefault="00C523BF" w:rsidP="005D0D4C">
      <w:pPr>
        <w:pStyle w:val="Styl2"/>
        <w:numPr>
          <w:ilvl w:val="1"/>
          <w:numId w:val="21"/>
        </w:numPr>
        <w:tabs>
          <w:tab w:val="clear" w:pos="567"/>
        </w:tabs>
        <w:spacing w:line="240" w:lineRule="auto"/>
        <w:ind w:left="284" w:hanging="284"/>
        <w:rPr>
          <w:rFonts w:ascii="Times New Roman" w:hAnsi="Times New Roman" w:cs="Times New Roman"/>
          <w:sz w:val="22"/>
          <w:szCs w:val="22"/>
        </w:rPr>
      </w:pPr>
      <w:r w:rsidRPr="00635000">
        <w:rPr>
          <w:rFonts w:ascii="Times New Roman" w:hAnsi="Times New Roman" w:cs="Times New Roman"/>
          <w:sz w:val="22"/>
          <w:szCs w:val="22"/>
        </w:rPr>
        <w:t>Zhotovitel nesmí převádět plně ani zčásti své závazky ani práva a povinnosti, které má plnit podle této smlouvy, aniž by předem obdržel od objednatele písemný souhlas s převodem. To se netýká práv a povinností vyplývajících ze Smluv o dílo uzavřených mezi zhotovitelem a jeho poddodavateli díla.</w:t>
      </w:r>
    </w:p>
    <w:p w:rsidR="00C523BF" w:rsidRPr="00635000" w:rsidRDefault="00C523BF" w:rsidP="005D0D4C">
      <w:pPr>
        <w:pStyle w:val="Styl2"/>
        <w:numPr>
          <w:ilvl w:val="1"/>
          <w:numId w:val="21"/>
        </w:numPr>
        <w:tabs>
          <w:tab w:val="clear" w:pos="567"/>
        </w:tabs>
        <w:spacing w:line="240" w:lineRule="auto"/>
        <w:ind w:left="284" w:hanging="284"/>
        <w:rPr>
          <w:rFonts w:ascii="Times New Roman" w:hAnsi="Times New Roman" w:cs="Times New Roman"/>
          <w:sz w:val="22"/>
          <w:szCs w:val="22"/>
        </w:rPr>
      </w:pPr>
      <w:r w:rsidRPr="00635000">
        <w:rPr>
          <w:rFonts w:ascii="Times New Roman" w:hAnsi="Times New Roman" w:cs="Times New Roman"/>
          <w:w w:val="0"/>
          <w:sz w:val="22"/>
          <w:szCs w:val="22"/>
        </w:rPr>
        <w:t>Tato smlouva nabývá platnosti dnem uzavření smlouvy, tj. dnem podpisu obou smluvních stran, nebo osobami jimi zmocněnými. Tato smlouva nabývá účinnosti dnem jejího uveřejnění v registru smluv dle § 6 zákona č. 340/2015 Sb., o registru smluv, v platném znění.</w:t>
      </w:r>
    </w:p>
    <w:p w:rsidR="00C523BF" w:rsidRDefault="00C523BF" w:rsidP="005D0D4C">
      <w:pPr>
        <w:pStyle w:val="Styl2"/>
        <w:numPr>
          <w:ilvl w:val="1"/>
          <w:numId w:val="21"/>
        </w:numPr>
        <w:tabs>
          <w:tab w:val="clear" w:pos="567"/>
        </w:tabs>
        <w:spacing w:line="240" w:lineRule="auto"/>
        <w:ind w:left="284" w:hanging="284"/>
        <w:rPr>
          <w:rFonts w:ascii="Times New Roman" w:hAnsi="Times New Roman" w:cs="Times New Roman"/>
          <w:sz w:val="22"/>
          <w:szCs w:val="22"/>
        </w:rPr>
      </w:pPr>
      <w:r w:rsidRPr="00635000">
        <w:rPr>
          <w:rFonts w:ascii="Times New Roman" w:hAnsi="Times New Roman" w:cs="Times New Roman"/>
          <w:sz w:val="22"/>
          <w:szCs w:val="22"/>
        </w:rPr>
        <w:t>Obě strany prohlašují, že došlo k dohodě o celém rozsahu této smlouvy.</w:t>
      </w:r>
      <w:bookmarkStart w:id="8" w:name="_Toc527338719"/>
    </w:p>
    <w:p w:rsidR="00C523BF" w:rsidRPr="00635000" w:rsidRDefault="00C523BF" w:rsidP="005D0D4C">
      <w:pPr>
        <w:pStyle w:val="Styl2"/>
        <w:numPr>
          <w:ilvl w:val="1"/>
          <w:numId w:val="21"/>
        </w:numPr>
        <w:tabs>
          <w:tab w:val="clear" w:pos="567"/>
        </w:tabs>
        <w:spacing w:line="240" w:lineRule="auto"/>
        <w:ind w:left="284" w:hanging="284"/>
        <w:rPr>
          <w:rFonts w:ascii="Times New Roman" w:hAnsi="Times New Roman" w:cs="Times New Roman"/>
          <w:sz w:val="22"/>
          <w:szCs w:val="22"/>
        </w:rPr>
      </w:pPr>
      <w:r w:rsidRPr="00635000">
        <w:rPr>
          <w:rFonts w:ascii="Times New Roman" w:hAnsi="Times New Roman" w:cs="Times New Roman"/>
          <w:sz w:val="22"/>
          <w:szCs w:val="22"/>
        </w:rPr>
        <w:t>Dnem podpisu této smlouvy pozbývají platnosti všechna předchozí písemná i ústní ujednání smluvních stran vztahující se k dílu.</w:t>
      </w:r>
      <w:bookmarkEnd w:id="8"/>
    </w:p>
    <w:p w:rsidR="00C523BF" w:rsidRPr="00635000" w:rsidRDefault="00C523BF" w:rsidP="005D0D4C">
      <w:pPr>
        <w:pStyle w:val="Styl2"/>
        <w:numPr>
          <w:ilvl w:val="1"/>
          <w:numId w:val="21"/>
        </w:numPr>
        <w:tabs>
          <w:tab w:val="clear" w:pos="567"/>
        </w:tabs>
        <w:spacing w:line="240" w:lineRule="auto"/>
        <w:ind w:left="284" w:hanging="284"/>
        <w:rPr>
          <w:rFonts w:ascii="Times New Roman" w:hAnsi="Times New Roman" w:cs="Times New Roman"/>
          <w:sz w:val="22"/>
          <w:szCs w:val="22"/>
        </w:rPr>
      </w:pPr>
      <w:r w:rsidRPr="00635000">
        <w:rPr>
          <w:rFonts w:ascii="Times New Roman" w:hAnsi="Times New Roman" w:cs="Times New Roman"/>
          <w:sz w:val="22"/>
          <w:szCs w:val="22"/>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rsidR="00C523BF" w:rsidRPr="00CD0712" w:rsidRDefault="00C523BF" w:rsidP="005D0D4C">
      <w:pPr>
        <w:pStyle w:val="Styl2"/>
        <w:numPr>
          <w:ilvl w:val="1"/>
          <w:numId w:val="21"/>
        </w:numPr>
        <w:tabs>
          <w:tab w:val="clear" w:pos="567"/>
        </w:tabs>
        <w:spacing w:line="240" w:lineRule="auto"/>
        <w:ind w:left="284" w:hanging="284"/>
        <w:rPr>
          <w:rFonts w:ascii="Times New Roman" w:hAnsi="Times New Roman" w:cs="Times New Roman"/>
          <w:sz w:val="22"/>
          <w:szCs w:val="22"/>
        </w:rPr>
      </w:pPr>
      <w:r w:rsidRPr="00635000">
        <w:rPr>
          <w:rFonts w:ascii="Times New Roman" w:hAnsi="Times New Roman" w:cs="Times New Roman"/>
          <w:sz w:val="22"/>
          <w:szCs w:val="22"/>
        </w:rPr>
        <w:t>Objednatel i zhotovitel potvrzují správnost svých údajů, které jsou uvedeny v čl. 1. této smlouvy. V případě, že dojde v </w:t>
      </w:r>
      <w:r w:rsidRPr="00CD0712">
        <w:rPr>
          <w:rFonts w:ascii="Times New Roman" w:hAnsi="Times New Roman" w:cs="Times New Roman"/>
          <w:sz w:val="22"/>
          <w:szCs w:val="22"/>
        </w:rPr>
        <w:t>průběhu smluvního vztahu ke změnám uvedených údajů, zavazují se strany oznámit druhé straně bez zbytečného odkladu aktualizaci těchto údajů.</w:t>
      </w:r>
    </w:p>
    <w:p w:rsidR="00C523BF" w:rsidRPr="00CD0712" w:rsidRDefault="00C523BF" w:rsidP="005D0D4C">
      <w:pPr>
        <w:pStyle w:val="Styl2"/>
        <w:numPr>
          <w:ilvl w:val="1"/>
          <w:numId w:val="21"/>
        </w:numPr>
        <w:tabs>
          <w:tab w:val="clear" w:pos="567"/>
        </w:tabs>
        <w:spacing w:line="240" w:lineRule="auto"/>
        <w:ind w:left="284" w:hanging="284"/>
        <w:rPr>
          <w:rFonts w:ascii="Times New Roman" w:hAnsi="Times New Roman" w:cs="Times New Roman"/>
          <w:sz w:val="22"/>
          <w:szCs w:val="22"/>
        </w:rPr>
      </w:pPr>
      <w:r w:rsidRPr="00CD0712">
        <w:rPr>
          <w:rFonts w:ascii="Times New Roman" w:hAnsi="Times New Roman" w:cs="Times New Roman"/>
          <w:sz w:val="22"/>
          <w:szCs w:val="22"/>
        </w:rPr>
        <w:t xml:space="preserve">Přílohou č. 1 této smlouvy je oceněný soupis prací (položkový rozpočet) </w:t>
      </w:r>
    </w:p>
    <w:p w:rsidR="00C523BF" w:rsidRPr="00C523BF" w:rsidRDefault="00C523BF" w:rsidP="005D0D4C">
      <w:pPr>
        <w:pStyle w:val="Styl2"/>
        <w:numPr>
          <w:ilvl w:val="1"/>
          <w:numId w:val="21"/>
        </w:numPr>
        <w:tabs>
          <w:tab w:val="clear" w:pos="567"/>
        </w:tabs>
        <w:spacing w:line="240" w:lineRule="auto"/>
        <w:ind w:left="284" w:hanging="284"/>
        <w:rPr>
          <w:rFonts w:ascii="Times New Roman" w:hAnsi="Times New Roman" w:cs="Times New Roman"/>
          <w:b/>
          <w:sz w:val="22"/>
          <w:szCs w:val="22"/>
        </w:rPr>
      </w:pPr>
      <w:r w:rsidRPr="00CD0712">
        <w:rPr>
          <w:rFonts w:ascii="Times New Roman" w:hAnsi="Times New Roman" w:cs="Times New Roman"/>
          <w:sz w:val="22"/>
          <w:szCs w:val="22"/>
        </w:rPr>
        <w:t>Smlouva se vyhotovuje v 4</w:t>
      </w:r>
      <w:r w:rsidRPr="00635000">
        <w:rPr>
          <w:rFonts w:ascii="Times New Roman" w:hAnsi="Times New Roman" w:cs="Times New Roman"/>
          <w:sz w:val="22"/>
          <w:szCs w:val="22"/>
        </w:rPr>
        <w:t xml:space="preserve"> rovnocenných vyhotoveních. Zhotovitel obdrží 1 vyhotovení, objednatel</w:t>
      </w:r>
      <w:r w:rsidRPr="00C523BF">
        <w:rPr>
          <w:rFonts w:ascii="Times New Roman" w:hAnsi="Times New Roman" w:cs="Times New Roman"/>
          <w:sz w:val="22"/>
          <w:szCs w:val="22"/>
        </w:rPr>
        <w:t xml:space="preserve"> obdrží 3 vyhotovení.</w:t>
      </w:r>
    </w:p>
    <w:p w:rsidR="00C523BF" w:rsidRPr="00C523BF" w:rsidRDefault="00C523BF" w:rsidP="00AC1534">
      <w:pPr>
        <w:pStyle w:val="Textvbloku"/>
        <w:ind w:left="851" w:hanging="494"/>
        <w:rPr>
          <w:sz w:val="22"/>
          <w:szCs w:val="22"/>
        </w:rPr>
      </w:pPr>
    </w:p>
    <w:p w:rsidR="00C523BF" w:rsidRPr="00C523BF" w:rsidRDefault="00C523BF" w:rsidP="00AC1534">
      <w:pPr>
        <w:pStyle w:val="Textvbloku"/>
        <w:rPr>
          <w:sz w:val="22"/>
          <w:szCs w:val="22"/>
        </w:rPr>
      </w:pPr>
    </w:p>
    <w:p w:rsidR="00D00B68" w:rsidRPr="00C523BF" w:rsidRDefault="00D00B68" w:rsidP="00AC1534">
      <w:pPr>
        <w:pStyle w:val="Textvbloku"/>
        <w:rPr>
          <w:sz w:val="22"/>
          <w:szCs w:val="22"/>
        </w:rPr>
      </w:pPr>
    </w:p>
    <w:p w:rsidR="000D1881" w:rsidRPr="00C523BF" w:rsidRDefault="000D1881" w:rsidP="00AC1534">
      <w:pPr>
        <w:pStyle w:val="Textvbloku"/>
        <w:rPr>
          <w:sz w:val="22"/>
          <w:szCs w:val="22"/>
        </w:rPr>
      </w:pPr>
      <w:r w:rsidRPr="00C523BF">
        <w:rPr>
          <w:sz w:val="22"/>
          <w:szCs w:val="22"/>
        </w:rPr>
        <w:t>V</w:t>
      </w:r>
      <w:r w:rsidR="00CD0712">
        <w:rPr>
          <w:sz w:val="22"/>
          <w:szCs w:val="22"/>
        </w:rPr>
        <w:t xml:space="preserve">alašské Meziříčí </w:t>
      </w:r>
      <w:r w:rsidRPr="00C523BF">
        <w:rPr>
          <w:sz w:val="22"/>
          <w:szCs w:val="22"/>
        </w:rPr>
        <w:t xml:space="preserve">dne </w:t>
      </w:r>
      <w:r w:rsidR="007E6145" w:rsidRPr="00C523BF">
        <w:rPr>
          <w:sz w:val="22"/>
          <w:szCs w:val="22"/>
        </w:rPr>
        <w:fldChar w:fldCharType="begin">
          <w:ffData>
            <w:name w:val=""/>
            <w:enabled/>
            <w:calcOnExit w:val="0"/>
            <w:textInput/>
          </w:ffData>
        </w:fldChar>
      </w:r>
      <w:r w:rsidRPr="00C523BF">
        <w:rPr>
          <w:sz w:val="22"/>
          <w:szCs w:val="22"/>
        </w:rPr>
        <w:instrText xml:space="preserve"> FORMTEXT </w:instrText>
      </w:r>
      <w:r w:rsidR="007E6145" w:rsidRPr="00C523BF">
        <w:rPr>
          <w:sz w:val="22"/>
          <w:szCs w:val="22"/>
        </w:rPr>
      </w:r>
      <w:r w:rsidR="007E6145" w:rsidRPr="00C523BF">
        <w:rPr>
          <w:sz w:val="22"/>
          <w:szCs w:val="22"/>
        </w:rPr>
        <w:fldChar w:fldCharType="separate"/>
      </w:r>
      <w:r w:rsidRPr="00C523BF">
        <w:rPr>
          <w:noProof/>
          <w:sz w:val="22"/>
          <w:szCs w:val="22"/>
        </w:rPr>
        <w:t> </w:t>
      </w:r>
      <w:r w:rsidRPr="00C523BF">
        <w:rPr>
          <w:noProof/>
          <w:sz w:val="22"/>
          <w:szCs w:val="22"/>
        </w:rPr>
        <w:t> </w:t>
      </w:r>
      <w:r w:rsidRPr="00C523BF">
        <w:rPr>
          <w:noProof/>
          <w:sz w:val="22"/>
          <w:szCs w:val="22"/>
        </w:rPr>
        <w:t> </w:t>
      </w:r>
      <w:r w:rsidRPr="00C523BF">
        <w:rPr>
          <w:noProof/>
          <w:sz w:val="22"/>
          <w:szCs w:val="22"/>
        </w:rPr>
        <w:t> </w:t>
      </w:r>
      <w:r w:rsidRPr="00C523BF">
        <w:rPr>
          <w:noProof/>
          <w:sz w:val="22"/>
          <w:szCs w:val="22"/>
        </w:rPr>
        <w:t> </w:t>
      </w:r>
      <w:r w:rsidR="007E6145" w:rsidRPr="00C523BF">
        <w:rPr>
          <w:sz w:val="22"/>
          <w:szCs w:val="22"/>
        </w:rPr>
        <w:fldChar w:fldCharType="end"/>
      </w:r>
      <w:r w:rsidRPr="00C523BF">
        <w:rPr>
          <w:sz w:val="22"/>
          <w:szCs w:val="22"/>
        </w:rPr>
        <w:tab/>
      </w:r>
      <w:r w:rsidRPr="00C523BF">
        <w:rPr>
          <w:sz w:val="22"/>
          <w:szCs w:val="22"/>
        </w:rPr>
        <w:tab/>
      </w:r>
      <w:r w:rsidRPr="00C523BF">
        <w:rPr>
          <w:sz w:val="22"/>
          <w:szCs w:val="22"/>
        </w:rPr>
        <w:tab/>
      </w:r>
      <w:r w:rsidRPr="00C523BF">
        <w:rPr>
          <w:sz w:val="22"/>
          <w:szCs w:val="22"/>
        </w:rPr>
        <w:tab/>
      </w:r>
      <w:r w:rsidR="00BB13B0" w:rsidRPr="00C523BF">
        <w:rPr>
          <w:sz w:val="22"/>
          <w:szCs w:val="22"/>
        </w:rPr>
        <w:t xml:space="preserve">            </w:t>
      </w:r>
      <w:r w:rsidRPr="00C523BF">
        <w:rPr>
          <w:sz w:val="22"/>
          <w:szCs w:val="22"/>
        </w:rPr>
        <w:t>V</w:t>
      </w:r>
      <w:r w:rsidR="004B2475" w:rsidRPr="00C523BF">
        <w:rPr>
          <w:sz w:val="22"/>
          <w:szCs w:val="22"/>
        </w:rPr>
        <w:t> </w:t>
      </w:r>
      <w:r w:rsidR="007E6145" w:rsidRPr="007E6145">
        <w:rPr>
          <w:b/>
          <w:sz w:val="22"/>
          <w:szCs w:val="22"/>
        </w:rPr>
        <w:fldChar w:fldCharType="begin">
          <w:ffData>
            <w:name w:val=""/>
            <w:enabled/>
            <w:calcOnExit w:val="0"/>
            <w:textInput/>
          </w:ffData>
        </w:fldChar>
      </w:r>
      <w:r w:rsidR="00AB2D20" w:rsidRPr="00C523BF">
        <w:rPr>
          <w:b/>
          <w:sz w:val="22"/>
          <w:szCs w:val="22"/>
        </w:rPr>
        <w:instrText xml:space="preserve"> FORMTEXT </w:instrText>
      </w:r>
      <w:r w:rsidR="007E6145" w:rsidRPr="007E6145">
        <w:rPr>
          <w:b/>
          <w:sz w:val="22"/>
          <w:szCs w:val="22"/>
        </w:rPr>
      </w:r>
      <w:r w:rsidR="007E6145" w:rsidRPr="007E6145">
        <w:rPr>
          <w:b/>
          <w:sz w:val="22"/>
          <w:szCs w:val="22"/>
        </w:rPr>
        <w:fldChar w:fldCharType="separate"/>
      </w:r>
      <w:r w:rsidR="00AB2D20" w:rsidRPr="00C523BF">
        <w:rPr>
          <w:b/>
          <w:sz w:val="22"/>
          <w:szCs w:val="22"/>
        </w:rPr>
        <w:t> </w:t>
      </w:r>
      <w:r w:rsidR="00AB2D20" w:rsidRPr="00C523BF">
        <w:rPr>
          <w:b/>
          <w:sz w:val="22"/>
          <w:szCs w:val="22"/>
        </w:rPr>
        <w:t> </w:t>
      </w:r>
      <w:r w:rsidR="00AB2D20" w:rsidRPr="00C523BF">
        <w:rPr>
          <w:b/>
          <w:sz w:val="22"/>
          <w:szCs w:val="22"/>
        </w:rPr>
        <w:t> </w:t>
      </w:r>
      <w:r w:rsidR="00AB2D20" w:rsidRPr="00C523BF">
        <w:rPr>
          <w:b/>
          <w:sz w:val="22"/>
          <w:szCs w:val="22"/>
        </w:rPr>
        <w:t> </w:t>
      </w:r>
      <w:r w:rsidR="00AB2D20" w:rsidRPr="00C523BF">
        <w:rPr>
          <w:b/>
          <w:sz w:val="22"/>
          <w:szCs w:val="22"/>
        </w:rPr>
        <w:t> </w:t>
      </w:r>
      <w:r w:rsidR="007E6145" w:rsidRPr="00C523BF">
        <w:rPr>
          <w:sz w:val="22"/>
          <w:szCs w:val="22"/>
        </w:rPr>
        <w:fldChar w:fldCharType="end"/>
      </w:r>
      <w:r w:rsidRPr="00C523BF">
        <w:rPr>
          <w:sz w:val="22"/>
          <w:szCs w:val="22"/>
        </w:rPr>
        <w:t>dne</w:t>
      </w:r>
      <w:r w:rsidR="00BB13B0" w:rsidRPr="00C523BF">
        <w:rPr>
          <w:sz w:val="22"/>
          <w:szCs w:val="22"/>
        </w:rPr>
        <w:t xml:space="preserve"> </w:t>
      </w:r>
      <w:r w:rsidR="007E6145" w:rsidRPr="00C523BF">
        <w:rPr>
          <w:sz w:val="22"/>
          <w:szCs w:val="22"/>
        </w:rPr>
        <w:fldChar w:fldCharType="begin">
          <w:ffData>
            <w:name w:val=""/>
            <w:enabled/>
            <w:calcOnExit w:val="0"/>
            <w:textInput/>
          </w:ffData>
        </w:fldChar>
      </w:r>
      <w:r w:rsidR="00A36E1A" w:rsidRPr="00C523BF">
        <w:rPr>
          <w:sz w:val="22"/>
          <w:szCs w:val="22"/>
        </w:rPr>
        <w:instrText xml:space="preserve"> FORMTEXT </w:instrText>
      </w:r>
      <w:r w:rsidR="007E6145" w:rsidRPr="00C523BF">
        <w:rPr>
          <w:sz w:val="22"/>
          <w:szCs w:val="22"/>
        </w:rPr>
      </w:r>
      <w:r w:rsidR="007E6145" w:rsidRPr="00C523BF">
        <w:rPr>
          <w:sz w:val="22"/>
          <w:szCs w:val="22"/>
        </w:rPr>
        <w:fldChar w:fldCharType="separate"/>
      </w:r>
      <w:r w:rsidR="00A36E1A" w:rsidRPr="00C523BF">
        <w:rPr>
          <w:noProof/>
          <w:sz w:val="22"/>
          <w:szCs w:val="22"/>
        </w:rPr>
        <w:t> </w:t>
      </w:r>
      <w:r w:rsidR="00A36E1A" w:rsidRPr="00C523BF">
        <w:rPr>
          <w:noProof/>
          <w:sz w:val="22"/>
          <w:szCs w:val="22"/>
        </w:rPr>
        <w:t> </w:t>
      </w:r>
      <w:r w:rsidR="00A36E1A" w:rsidRPr="00C523BF">
        <w:rPr>
          <w:noProof/>
          <w:sz w:val="22"/>
          <w:szCs w:val="22"/>
        </w:rPr>
        <w:t> </w:t>
      </w:r>
      <w:r w:rsidR="00A36E1A" w:rsidRPr="00C523BF">
        <w:rPr>
          <w:noProof/>
          <w:sz w:val="22"/>
          <w:szCs w:val="22"/>
        </w:rPr>
        <w:t> </w:t>
      </w:r>
      <w:r w:rsidR="00A36E1A" w:rsidRPr="00C523BF">
        <w:rPr>
          <w:noProof/>
          <w:sz w:val="22"/>
          <w:szCs w:val="22"/>
        </w:rPr>
        <w:t> </w:t>
      </w:r>
      <w:r w:rsidR="007E6145" w:rsidRPr="00C523BF">
        <w:rPr>
          <w:sz w:val="22"/>
          <w:szCs w:val="22"/>
        </w:rPr>
        <w:fldChar w:fldCharType="end"/>
      </w:r>
    </w:p>
    <w:p w:rsidR="000D1881" w:rsidRPr="00C523BF" w:rsidRDefault="000D1881" w:rsidP="00AC1534">
      <w:pPr>
        <w:pStyle w:val="Textvbloku"/>
        <w:tabs>
          <w:tab w:val="left" w:pos="5670"/>
        </w:tabs>
        <w:rPr>
          <w:sz w:val="22"/>
          <w:szCs w:val="22"/>
        </w:rPr>
      </w:pPr>
    </w:p>
    <w:p w:rsidR="000D1881" w:rsidRPr="00C523BF" w:rsidRDefault="00C037EB" w:rsidP="00AC1534">
      <w:pPr>
        <w:pStyle w:val="Textvbloku"/>
        <w:tabs>
          <w:tab w:val="left" w:pos="5670"/>
        </w:tabs>
        <w:rPr>
          <w:sz w:val="22"/>
          <w:szCs w:val="22"/>
        </w:rPr>
      </w:pPr>
      <w:r w:rsidRPr="00C523BF">
        <w:rPr>
          <w:sz w:val="22"/>
          <w:szCs w:val="22"/>
        </w:rPr>
        <w:t xml:space="preserve">Za objednatele:                                                                 </w:t>
      </w:r>
      <w:r w:rsidR="000D1881" w:rsidRPr="00C523BF">
        <w:rPr>
          <w:sz w:val="22"/>
          <w:szCs w:val="22"/>
        </w:rPr>
        <w:t>Za zhotovitele:</w:t>
      </w:r>
    </w:p>
    <w:p w:rsidR="00635000" w:rsidRDefault="00635000" w:rsidP="00AC1534">
      <w:pPr>
        <w:pStyle w:val="Textvbloku"/>
        <w:rPr>
          <w:b/>
          <w:sz w:val="22"/>
          <w:szCs w:val="22"/>
        </w:rPr>
      </w:pPr>
      <w:bookmarkStart w:id="9" w:name="_Hlk41998351"/>
    </w:p>
    <w:p w:rsidR="004A44F2" w:rsidRPr="00C523BF" w:rsidRDefault="007E6145" w:rsidP="00AC1534">
      <w:pPr>
        <w:pStyle w:val="Textvbloku"/>
        <w:rPr>
          <w:sz w:val="22"/>
          <w:szCs w:val="22"/>
        </w:rPr>
      </w:pPr>
      <w:r w:rsidRPr="007E6145">
        <w:rPr>
          <w:b/>
          <w:sz w:val="22"/>
          <w:szCs w:val="22"/>
        </w:rPr>
        <w:fldChar w:fldCharType="begin">
          <w:ffData>
            <w:name w:val=""/>
            <w:enabled/>
            <w:calcOnExit w:val="0"/>
            <w:textInput/>
          </w:ffData>
        </w:fldChar>
      </w:r>
      <w:r w:rsidR="009C147D" w:rsidRPr="00C523BF">
        <w:rPr>
          <w:b/>
          <w:sz w:val="22"/>
          <w:szCs w:val="22"/>
        </w:rPr>
        <w:instrText xml:space="preserve"> FORMTEXT </w:instrText>
      </w:r>
      <w:r w:rsidRPr="007E6145">
        <w:rPr>
          <w:b/>
          <w:sz w:val="22"/>
          <w:szCs w:val="22"/>
        </w:rPr>
      </w:r>
      <w:r w:rsidRPr="007E6145">
        <w:rPr>
          <w:b/>
          <w:sz w:val="22"/>
          <w:szCs w:val="22"/>
        </w:rPr>
        <w:fldChar w:fldCharType="separate"/>
      </w:r>
      <w:r w:rsidR="009C147D" w:rsidRPr="00C523BF">
        <w:rPr>
          <w:b/>
          <w:sz w:val="22"/>
          <w:szCs w:val="22"/>
        </w:rPr>
        <w:t> </w:t>
      </w:r>
      <w:r w:rsidR="009C147D" w:rsidRPr="00C523BF">
        <w:rPr>
          <w:b/>
          <w:sz w:val="22"/>
          <w:szCs w:val="22"/>
        </w:rPr>
        <w:t> </w:t>
      </w:r>
      <w:r w:rsidR="009C147D" w:rsidRPr="00C523BF">
        <w:rPr>
          <w:b/>
          <w:sz w:val="22"/>
          <w:szCs w:val="22"/>
        </w:rPr>
        <w:t> </w:t>
      </w:r>
      <w:r w:rsidR="009C147D" w:rsidRPr="00C523BF">
        <w:rPr>
          <w:b/>
          <w:sz w:val="22"/>
          <w:szCs w:val="22"/>
        </w:rPr>
        <w:t> </w:t>
      </w:r>
      <w:r w:rsidR="009C147D" w:rsidRPr="00C523BF">
        <w:rPr>
          <w:b/>
          <w:sz w:val="22"/>
          <w:szCs w:val="22"/>
        </w:rPr>
        <w:t> </w:t>
      </w:r>
      <w:r w:rsidRPr="00C523BF">
        <w:rPr>
          <w:sz w:val="22"/>
          <w:szCs w:val="22"/>
        </w:rPr>
        <w:fldChar w:fldCharType="end"/>
      </w:r>
      <w:bookmarkEnd w:id="9"/>
      <w:r w:rsidR="00226EF4" w:rsidRPr="00C523BF">
        <w:rPr>
          <w:b/>
          <w:sz w:val="22"/>
          <w:szCs w:val="22"/>
        </w:rPr>
        <w:tab/>
      </w:r>
      <w:r w:rsidR="00226EF4" w:rsidRPr="00C523BF">
        <w:rPr>
          <w:b/>
          <w:sz w:val="22"/>
          <w:szCs w:val="22"/>
        </w:rPr>
        <w:tab/>
      </w:r>
      <w:r w:rsidR="009C147D" w:rsidRPr="00C523BF">
        <w:rPr>
          <w:b/>
          <w:sz w:val="22"/>
          <w:szCs w:val="22"/>
        </w:rPr>
        <w:t xml:space="preserve">                                                          </w:t>
      </w:r>
      <w:r w:rsidR="00226EF4" w:rsidRPr="00C523BF">
        <w:rPr>
          <w:b/>
          <w:sz w:val="22"/>
          <w:szCs w:val="22"/>
        </w:rPr>
        <w:tab/>
      </w:r>
      <w:r w:rsidRPr="007E6145">
        <w:rPr>
          <w:b/>
          <w:sz w:val="22"/>
          <w:szCs w:val="22"/>
        </w:rPr>
        <w:fldChar w:fldCharType="begin">
          <w:ffData>
            <w:name w:val=""/>
            <w:enabled/>
            <w:calcOnExit w:val="0"/>
            <w:textInput/>
          </w:ffData>
        </w:fldChar>
      </w:r>
      <w:r w:rsidR="00AB2D20" w:rsidRPr="00C523BF">
        <w:rPr>
          <w:b/>
          <w:sz w:val="22"/>
          <w:szCs w:val="22"/>
        </w:rPr>
        <w:instrText xml:space="preserve"> FORMTEXT </w:instrText>
      </w:r>
      <w:r w:rsidRPr="007E6145">
        <w:rPr>
          <w:b/>
          <w:sz w:val="22"/>
          <w:szCs w:val="22"/>
        </w:rPr>
      </w:r>
      <w:r w:rsidRPr="007E6145">
        <w:rPr>
          <w:b/>
          <w:sz w:val="22"/>
          <w:szCs w:val="22"/>
        </w:rPr>
        <w:fldChar w:fldCharType="separate"/>
      </w:r>
      <w:r w:rsidR="00AB2D20" w:rsidRPr="00C523BF">
        <w:rPr>
          <w:b/>
          <w:sz w:val="22"/>
          <w:szCs w:val="22"/>
        </w:rPr>
        <w:t> </w:t>
      </w:r>
      <w:r w:rsidR="00AB2D20" w:rsidRPr="00C523BF">
        <w:rPr>
          <w:b/>
          <w:sz w:val="22"/>
          <w:szCs w:val="22"/>
        </w:rPr>
        <w:t> </w:t>
      </w:r>
      <w:r w:rsidR="00AB2D20" w:rsidRPr="00C523BF">
        <w:rPr>
          <w:b/>
          <w:sz w:val="22"/>
          <w:szCs w:val="22"/>
        </w:rPr>
        <w:t> </w:t>
      </w:r>
      <w:r w:rsidR="00AB2D20" w:rsidRPr="00C523BF">
        <w:rPr>
          <w:b/>
          <w:sz w:val="22"/>
          <w:szCs w:val="22"/>
        </w:rPr>
        <w:t> </w:t>
      </w:r>
      <w:r w:rsidR="00AB2D20" w:rsidRPr="00C523BF">
        <w:rPr>
          <w:b/>
          <w:sz w:val="22"/>
          <w:szCs w:val="22"/>
        </w:rPr>
        <w:t> </w:t>
      </w:r>
      <w:r w:rsidRPr="00C523BF">
        <w:rPr>
          <w:sz w:val="22"/>
          <w:szCs w:val="22"/>
        </w:rPr>
        <w:fldChar w:fldCharType="end"/>
      </w:r>
    </w:p>
    <w:p w:rsidR="00F3087A" w:rsidRPr="00C523BF" w:rsidRDefault="00F3087A" w:rsidP="00AC1534">
      <w:pPr>
        <w:pStyle w:val="Textvbloku"/>
        <w:rPr>
          <w:sz w:val="22"/>
          <w:szCs w:val="22"/>
        </w:rPr>
      </w:pPr>
    </w:p>
    <w:p w:rsidR="001B13A4" w:rsidRPr="00C523BF" w:rsidRDefault="001B13A4" w:rsidP="00AC1534">
      <w:pPr>
        <w:pStyle w:val="Textvbloku"/>
        <w:rPr>
          <w:sz w:val="22"/>
          <w:szCs w:val="22"/>
        </w:rPr>
      </w:pPr>
    </w:p>
    <w:p w:rsidR="00F3087A" w:rsidRPr="00C523BF" w:rsidRDefault="00F3087A" w:rsidP="00AC1534">
      <w:pPr>
        <w:pStyle w:val="Textvbloku"/>
        <w:rPr>
          <w:sz w:val="22"/>
          <w:szCs w:val="22"/>
        </w:rPr>
      </w:pPr>
    </w:p>
    <w:p w:rsidR="000D1881" w:rsidRPr="00C523BF" w:rsidRDefault="00C037EB" w:rsidP="00AC1534">
      <w:pPr>
        <w:pStyle w:val="Textvbloku"/>
        <w:rPr>
          <w:sz w:val="22"/>
          <w:szCs w:val="22"/>
        </w:rPr>
      </w:pPr>
      <w:r w:rsidRPr="00C523BF">
        <w:rPr>
          <w:sz w:val="22"/>
          <w:szCs w:val="22"/>
        </w:rPr>
        <w:t>_______________________</w:t>
      </w:r>
      <w:r w:rsidRPr="00C523BF">
        <w:rPr>
          <w:sz w:val="22"/>
          <w:szCs w:val="22"/>
        </w:rPr>
        <w:tab/>
      </w:r>
      <w:r w:rsidRPr="00C523BF">
        <w:rPr>
          <w:sz w:val="22"/>
          <w:szCs w:val="22"/>
        </w:rPr>
        <w:tab/>
      </w:r>
      <w:r w:rsidRPr="00C523BF">
        <w:rPr>
          <w:sz w:val="22"/>
          <w:szCs w:val="22"/>
        </w:rPr>
        <w:tab/>
      </w:r>
      <w:r w:rsidR="000D1881" w:rsidRPr="00C523BF">
        <w:rPr>
          <w:sz w:val="22"/>
          <w:szCs w:val="22"/>
        </w:rPr>
        <w:tab/>
        <w:t>________________________</w:t>
      </w:r>
      <w:r w:rsidR="000D1881" w:rsidRPr="00C523BF">
        <w:rPr>
          <w:sz w:val="22"/>
          <w:szCs w:val="22"/>
        </w:rPr>
        <w:tab/>
      </w:r>
    </w:p>
    <w:p w:rsidR="00130921" w:rsidRDefault="00CD0712" w:rsidP="00AC1534">
      <w:pPr>
        <w:pStyle w:val="Textvbloku"/>
        <w:tabs>
          <w:tab w:val="left" w:pos="5670"/>
        </w:tabs>
        <w:rPr>
          <w:sz w:val="22"/>
          <w:szCs w:val="22"/>
        </w:rPr>
      </w:pPr>
      <w:r>
        <w:rPr>
          <w:b/>
          <w:sz w:val="22"/>
          <w:szCs w:val="22"/>
        </w:rPr>
        <w:t>Ing. Libor Lenža, ředitel</w:t>
      </w:r>
      <w:r w:rsidR="009C147D">
        <w:rPr>
          <w:sz w:val="22"/>
          <w:szCs w:val="22"/>
        </w:rPr>
        <w:t xml:space="preserve"> </w:t>
      </w:r>
      <w:r>
        <w:rPr>
          <w:sz w:val="22"/>
          <w:szCs w:val="22"/>
        </w:rPr>
        <w:t xml:space="preserve">  </w:t>
      </w:r>
      <w:r w:rsidR="009C147D">
        <w:rPr>
          <w:sz w:val="22"/>
          <w:szCs w:val="22"/>
        </w:rPr>
        <w:t xml:space="preserve">                                        </w:t>
      </w:r>
      <w:r w:rsidR="007E6145" w:rsidRPr="007E6145">
        <w:rPr>
          <w:b/>
          <w:sz w:val="22"/>
          <w:szCs w:val="22"/>
        </w:rPr>
        <w:fldChar w:fldCharType="begin">
          <w:ffData>
            <w:name w:val=""/>
            <w:enabled/>
            <w:calcOnExit w:val="0"/>
            <w:textInput/>
          </w:ffData>
        </w:fldChar>
      </w:r>
      <w:r w:rsidR="00635000" w:rsidRPr="009C147D">
        <w:rPr>
          <w:b/>
          <w:sz w:val="22"/>
          <w:szCs w:val="22"/>
        </w:rPr>
        <w:instrText xml:space="preserve"> FORMTEXT </w:instrText>
      </w:r>
      <w:r w:rsidR="007E6145" w:rsidRPr="007E6145">
        <w:rPr>
          <w:b/>
          <w:sz w:val="22"/>
          <w:szCs w:val="22"/>
        </w:rPr>
      </w:r>
      <w:r w:rsidR="007E6145" w:rsidRPr="007E6145">
        <w:rPr>
          <w:b/>
          <w:sz w:val="22"/>
          <w:szCs w:val="22"/>
        </w:rPr>
        <w:fldChar w:fldCharType="separate"/>
      </w:r>
      <w:r w:rsidR="00635000" w:rsidRPr="009C147D">
        <w:rPr>
          <w:b/>
          <w:sz w:val="22"/>
          <w:szCs w:val="22"/>
        </w:rPr>
        <w:t> </w:t>
      </w:r>
      <w:r w:rsidR="00635000" w:rsidRPr="009C147D">
        <w:rPr>
          <w:b/>
          <w:sz w:val="22"/>
          <w:szCs w:val="22"/>
        </w:rPr>
        <w:t> </w:t>
      </w:r>
      <w:r w:rsidR="00635000" w:rsidRPr="009C147D">
        <w:rPr>
          <w:b/>
          <w:sz w:val="22"/>
          <w:szCs w:val="22"/>
        </w:rPr>
        <w:t> </w:t>
      </w:r>
      <w:r w:rsidR="00635000" w:rsidRPr="009C147D">
        <w:rPr>
          <w:b/>
          <w:sz w:val="22"/>
          <w:szCs w:val="22"/>
        </w:rPr>
        <w:t> </w:t>
      </w:r>
      <w:r w:rsidR="00635000" w:rsidRPr="009C147D">
        <w:rPr>
          <w:b/>
          <w:sz w:val="22"/>
          <w:szCs w:val="22"/>
        </w:rPr>
        <w:t> </w:t>
      </w:r>
      <w:r w:rsidR="007E6145" w:rsidRPr="009C147D">
        <w:rPr>
          <w:sz w:val="22"/>
          <w:szCs w:val="22"/>
        </w:rPr>
        <w:fldChar w:fldCharType="end"/>
      </w:r>
    </w:p>
    <w:p w:rsidR="00CD0712" w:rsidRPr="00CE36FE" w:rsidRDefault="00CD0712" w:rsidP="00AC1534">
      <w:pPr>
        <w:pStyle w:val="Textvbloku"/>
        <w:tabs>
          <w:tab w:val="left" w:pos="5670"/>
        </w:tabs>
        <w:rPr>
          <w:bCs/>
          <w:sz w:val="22"/>
          <w:szCs w:val="22"/>
        </w:rPr>
      </w:pPr>
      <w:r>
        <w:rPr>
          <w:sz w:val="22"/>
          <w:szCs w:val="22"/>
        </w:rPr>
        <w:t>Hvězdárna Valašské Meziříčí, p. o.</w:t>
      </w:r>
    </w:p>
    <w:sectPr w:rsidR="00CD0712" w:rsidRPr="00CE36FE" w:rsidSect="00CD0712">
      <w:headerReference w:type="even" r:id="rId8"/>
      <w:headerReference w:type="default" r:id="rId9"/>
      <w:footerReference w:type="even" r:id="rId10"/>
      <w:footerReference w:type="default" r:id="rId11"/>
      <w:headerReference w:type="first" r:id="rId12"/>
      <w:footerReference w:type="first" r:id="rId13"/>
      <w:pgSz w:w="12240" w:h="15840"/>
      <w:pgMar w:top="-2269" w:right="1417" w:bottom="1417"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E05" w:rsidRDefault="00214E05">
      <w:r>
        <w:separator/>
      </w:r>
    </w:p>
  </w:endnote>
  <w:endnote w:type="continuationSeparator" w:id="0">
    <w:p w:rsidR="00214E05" w:rsidRDefault="00214E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AB7" w:rsidRDefault="00AF2AB7">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C69" w:rsidRDefault="00C77C69">
    <w:pPr>
      <w:pStyle w:val="Zpat"/>
      <w:jc w:val="center"/>
    </w:pPr>
    <w:r>
      <w:rPr>
        <w:rStyle w:val="slostrnky"/>
        <w:sz w:val="20"/>
      </w:rPr>
      <w:t xml:space="preserve">Strana </w:t>
    </w:r>
    <w:r w:rsidR="007E6145">
      <w:rPr>
        <w:rStyle w:val="slostrnky"/>
      </w:rPr>
      <w:fldChar w:fldCharType="begin"/>
    </w:r>
    <w:r>
      <w:rPr>
        <w:rStyle w:val="slostrnky"/>
      </w:rPr>
      <w:instrText xml:space="preserve"> PAGE </w:instrText>
    </w:r>
    <w:r w:rsidR="007E6145">
      <w:rPr>
        <w:rStyle w:val="slostrnky"/>
      </w:rPr>
      <w:fldChar w:fldCharType="separate"/>
    </w:r>
    <w:r w:rsidR="00AF2AB7">
      <w:rPr>
        <w:rStyle w:val="slostrnky"/>
        <w:noProof/>
      </w:rPr>
      <w:t>1</w:t>
    </w:r>
    <w:r w:rsidR="007E6145">
      <w:rPr>
        <w:rStyle w:val="slostrnky"/>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AB7" w:rsidRDefault="00AF2AB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E05" w:rsidRDefault="00214E05">
      <w:r>
        <w:separator/>
      </w:r>
    </w:p>
  </w:footnote>
  <w:footnote w:type="continuationSeparator" w:id="0">
    <w:p w:rsidR="00214E05" w:rsidRDefault="00214E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AB7" w:rsidRDefault="00AF2AB7">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C69" w:rsidRDefault="00AF2AB7" w:rsidP="004A33E0">
    <w:pPr>
      <w:pStyle w:val="Zhlav"/>
      <w:tabs>
        <w:tab w:val="clear" w:pos="4536"/>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4pt;height:73.8pt">
          <v:imagedata r:id="rId1" o:title="logo-banner-fmp-2020-cb-napis"/>
        </v:shape>
      </w:pict>
    </w:r>
  </w:p>
  <w:p w:rsidR="00C77C69" w:rsidRDefault="00C77C69" w:rsidP="00BD6B5B">
    <w:pPr>
      <w:pStyle w:val="Zhlav"/>
    </w:pPr>
  </w:p>
  <w:p w:rsidR="00C77C69" w:rsidRPr="00BD6B5B" w:rsidRDefault="00C77C69" w:rsidP="00BD6B5B">
    <w:pPr>
      <w:pStyle w:val="Zhlav"/>
    </w:pPr>
  </w:p>
  <w:p w:rsidR="00F054E1" w:rsidRDefault="00F054E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AB7" w:rsidRDefault="00AF2AB7">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6D2EDF"/>
    <w:multiLevelType w:val="hybridMultilevel"/>
    <w:tmpl w:val="87D41E0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2F0920"/>
    <w:multiLevelType w:val="hybridMultilevel"/>
    <w:tmpl w:val="76CCE1C8"/>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1D45FF8"/>
    <w:multiLevelType w:val="hybridMultilevel"/>
    <w:tmpl w:val="318AF684"/>
    <w:lvl w:ilvl="0" w:tplc="D8B404AA">
      <w:start w:val="6"/>
      <w:numFmt w:val="decimal"/>
      <w:lvlText w:val="%1."/>
      <w:lvlJc w:val="left"/>
      <w:pPr>
        <w:ind w:left="720" w:hanging="360"/>
      </w:pPr>
      <w:rPr>
        <w:rFonts w:hint="default"/>
      </w:rPr>
    </w:lvl>
    <w:lvl w:ilvl="1" w:tplc="A8206566">
      <w:start w:val="1"/>
      <w:numFmt w:val="decimal"/>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FE14DDD"/>
    <w:multiLevelType w:val="hybridMultilevel"/>
    <w:tmpl w:val="B15453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3251D43"/>
    <w:multiLevelType w:val="hybridMultilevel"/>
    <w:tmpl w:val="74BCE4D2"/>
    <w:lvl w:ilvl="0" w:tplc="04050017">
      <w:start w:val="1"/>
      <w:numFmt w:val="lowerLetter"/>
      <w:lvlText w:val="%1)"/>
      <w:lvlJc w:val="left"/>
      <w:pPr>
        <w:ind w:left="720" w:hanging="360"/>
      </w:pPr>
      <w:rPr>
        <w:rFonts w:cs="Times New Roman" w:hint="default"/>
      </w:rPr>
    </w:lvl>
    <w:lvl w:ilvl="1" w:tplc="52C8391A">
      <w:start w:val="8"/>
      <w:numFmt w:val="bullet"/>
      <w:lvlText w:val="-"/>
      <w:lvlJc w:val="left"/>
      <w:pPr>
        <w:ind w:left="1785" w:hanging="705"/>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74B4B7B"/>
    <w:multiLevelType w:val="hybridMultilevel"/>
    <w:tmpl w:val="141A868C"/>
    <w:lvl w:ilvl="0" w:tplc="C390E56E">
      <w:start w:val="1"/>
      <w:numFmt w:val="decimal"/>
      <w:lvlText w:val="%1."/>
      <w:lvlJc w:val="left"/>
      <w:pPr>
        <w:ind w:left="720" w:hanging="360"/>
      </w:pPr>
      <w:rPr>
        <w:rFonts w:cs="Times New Roman" w:hint="default"/>
      </w:rPr>
    </w:lvl>
    <w:lvl w:ilvl="1" w:tplc="52C8391A">
      <w:start w:val="8"/>
      <w:numFmt w:val="bullet"/>
      <w:lvlText w:val="-"/>
      <w:lvlJc w:val="left"/>
      <w:pPr>
        <w:ind w:left="1785" w:hanging="705"/>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A666FBF"/>
    <w:multiLevelType w:val="hybridMultilevel"/>
    <w:tmpl w:val="B9CC69C4"/>
    <w:lvl w:ilvl="0" w:tplc="F1DE9A1E">
      <w:start w:val="7"/>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F1350AD"/>
    <w:multiLevelType w:val="hybridMultilevel"/>
    <w:tmpl w:val="786C57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F3A2362"/>
    <w:multiLevelType w:val="hybridMultilevel"/>
    <w:tmpl w:val="61C08B60"/>
    <w:lvl w:ilvl="0" w:tplc="78502204">
      <w:start w:val="1"/>
      <w:numFmt w:val="decimal"/>
      <w:lvlText w:val="%1."/>
      <w:lvlJc w:val="left"/>
      <w:pPr>
        <w:tabs>
          <w:tab w:val="num" w:pos="1080"/>
        </w:tabs>
        <w:ind w:left="1080" w:hanging="360"/>
      </w:pPr>
      <w:rPr>
        <w:rFonts w:ascii="Times New Roman" w:hAnsi="Times New Roman" w:hint="default"/>
        <w:b w:val="0"/>
        <w:i w:val="0"/>
        <w:sz w:val="22"/>
        <w:szCs w:val="18"/>
      </w:rPr>
    </w:lvl>
    <w:lvl w:ilvl="1" w:tplc="A84CE220">
      <w:start w:val="1"/>
      <w:numFmt w:val="lowerLetter"/>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A0F454A"/>
    <w:multiLevelType w:val="multilevel"/>
    <w:tmpl w:val="BF22EED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val="0"/>
      </w:rPr>
    </w:lvl>
    <w:lvl w:ilvl="2">
      <w:start w:val="1"/>
      <w:numFmt w:val="decimal"/>
      <w:lvlText w:val="%1.%2.%3"/>
      <w:lvlJc w:val="left"/>
      <w:pPr>
        <w:ind w:left="1214" w:hanging="50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3059"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B965ED0"/>
    <w:multiLevelType w:val="hybridMultilevel"/>
    <w:tmpl w:val="17347956"/>
    <w:lvl w:ilvl="0" w:tplc="C390E56E">
      <w:start w:val="1"/>
      <w:numFmt w:val="decimal"/>
      <w:lvlText w:val="%1."/>
      <w:lvlJc w:val="left"/>
      <w:pPr>
        <w:ind w:left="720" w:hanging="360"/>
      </w:pPr>
      <w:rPr>
        <w:rFonts w:cs="Times New Roman" w:hint="default"/>
      </w:rPr>
    </w:lvl>
    <w:lvl w:ilvl="1" w:tplc="93DCD9E4">
      <w:start w:val="1"/>
      <w:numFmt w:val="lowerRoman"/>
      <w:lvlText w:val="(%2)"/>
      <w:lvlJc w:val="left"/>
      <w:pPr>
        <w:ind w:left="1785" w:hanging="705"/>
      </w:pPr>
      <w:rPr>
        <w:rFonts w:cs="Times New Roman" w:hint="default"/>
      </w:rPr>
    </w:lvl>
    <w:lvl w:ilvl="2" w:tplc="761A5E74">
      <w:start w:val="10"/>
      <w:numFmt w:val="upperRoman"/>
      <w:lvlText w:val="%3."/>
      <w:lvlJc w:val="left"/>
      <w:pPr>
        <w:ind w:left="2700" w:hanging="72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33C661C4"/>
    <w:multiLevelType w:val="hybridMultilevel"/>
    <w:tmpl w:val="0F627AB2"/>
    <w:lvl w:ilvl="0" w:tplc="C390E56E">
      <w:start w:val="1"/>
      <w:numFmt w:val="decimal"/>
      <w:lvlText w:val="%1."/>
      <w:lvlJc w:val="left"/>
      <w:pPr>
        <w:ind w:left="360" w:hanging="360"/>
      </w:pPr>
      <w:rPr>
        <w:rFonts w:cs="Times New Roman" w:hint="default"/>
      </w:rPr>
    </w:lvl>
    <w:lvl w:ilvl="1" w:tplc="72CC7828">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nsid w:val="35292DFB"/>
    <w:multiLevelType w:val="hybridMultilevel"/>
    <w:tmpl w:val="6E88BF80"/>
    <w:lvl w:ilvl="0" w:tplc="1108B00C">
      <w:start w:val="4"/>
      <w:numFmt w:val="decimal"/>
      <w:lvlText w:val="%1."/>
      <w:lvlJc w:val="left"/>
      <w:pPr>
        <w:tabs>
          <w:tab w:val="num" w:pos="1080"/>
        </w:tabs>
        <w:ind w:left="1080" w:hanging="360"/>
      </w:pPr>
      <w:rPr>
        <w:rFonts w:ascii="Times New Roman" w:hAnsi="Times New Roman" w:hint="default"/>
        <w:b w:val="0"/>
        <w:i w:val="0"/>
        <w:sz w:val="22"/>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9A95100"/>
    <w:multiLevelType w:val="hybridMultilevel"/>
    <w:tmpl w:val="2696BB24"/>
    <w:lvl w:ilvl="0" w:tplc="FB187E4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nsid w:val="41272DD0"/>
    <w:multiLevelType w:val="hybridMultilevel"/>
    <w:tmpl w:val="CB224FD8"/>
    <w:lvl w:ilvl="0" w:tplc="10BE9D6C">
      <w:start w:val="2"/>
      <w:numFmt w:val="decimal"/>
      <w:lvlText w:val="%1."/>
      <w:lvlJc w:val="left"/>
      <w:pPr>
        <w:ind w:left="720" w:hanging="360"/>
      </w:pPr>
      <w:rPr>
        <w:rFonts w:ascii="Times New Roman" w:eastAsia="Calibri" w:hAnsi="Times New Roman" w:cs="Times New Roman"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1675DBC"/>
    <w:multiLevelType w:val="hybridMultilevel"/>
    <w:tmpl w:val="93301C0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40238DB"/>
    <w:multiLevelType w:val="hybridMultilevel"/>
    <w:tmpl w:val="F2FE848A"/>
    <w:lvl w:ilvl="0" w:tplc="02B2EA46">
      <w:start w:val="1"/>
      <w:numFmt w:val="upperRoman"/>
      <w:pStyle w:val="Nadpislnku"/>
      <w:lvlText w:val="%1."/>
      <w:lvlJc w:val="righ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8">
    <w:nsid w:val="44471FC0"/>
    <w:multiLevelType w:val="hybridMultilevel"/>
    <w:tmpl w:val="75ACCFB4"/>
    <w:lvl w:ilvl="0" w:tplc="1D267BC6">
      <w:start w:val="1"/>
      <w:numFmt w:val="lowerLetter"/>
      <w:lvlText w:val="%1)"/>
      <w:lvlJc w:val="left"/>
      <w:pPr>
        <w:ind w:left="846" w:hanging="360"/>
      </w:pPr>
      <w:rPr>
        <w:rFonts w:hint="default"/>
      </w:rPr>
    </w:lvl>
    <w:lvl w:ilvl="1" w:tplc="04050019" w:tentative="1">
      <w:start w:val="1"/>
      <w:numFmt w:val="lowerLetter"/>
      <w:lvlText w:val="%2."/>
      <w:lvlJc w:val="left"/>
      <w:pPr>
        <w:ind w:left="1566" w:hanging="360"/>
      </w:pPr>
    </w:lvl>
    <w:lvl w:ilvl="2" w:tplc="0405001B" w:tentative="1">
      <w:start w:val="1"/>
      <w:numFmt w:val="lowerRoman"/>
      <w:lvlText w:val="%3."/>
      <w:lvlJc w:val="right"/>
      <w:pPr>
        <w:ind w:left="2286" w:hanging="180"/>
      </w:pPr>
    </w:lvl>
    <w:lvl w:ilvl="3" w:tplc="0405000F" w:tentative="1">
      <w:start w:val="1"/>
      <w:numFmt w:val="decimal"/>
      <w:lvlText w:val="%4."/>
      <w:lvlJc w:val="left"/>
      <w:pPr>
        <w:ind w:left="3006" w:hanging="360"/>
      </w:pPr>
    </w:lvl>
    <w:lvl w:ilvl="4" w:tplc="04050019" w:tentative="1">
      <w:start w:val="1"/>
      <w:numFmt w:val="lowerLetter"/>
      <w:lvlText w:val="%5."/>
      <w:lvlJc w:val="left"/>
      <w:pPr>
        <w:ind w:left="3726" w:hanging="360"/>
      </w:pPr>
    </w:lvl>
    <w:lvl w:ilvl="5" w:tplc="0405001B" w:tentative="1">
      <w:start w:val="1"/>
      <w:numFmt w:val="lowerRoman"/>
      <w:lvlText w:val="%6."/>
      <w:lvlJc w:val="right"/>
      <w:pPr>
        <w:ind w:left="4446" w:hanging="180"/>
      </w:pPr>
    </w:lvl>
    <w:lvl w:ilvl="6" w:tplc="0405000F" w:tentative="1">
      <w:start w:val="1"/>
      <w:numFmt w:val="decimal"/>
      <w:lvlText w:val="%7."/>
      <w:lvlJc w:val="left"/>
      <w:pPr>
        <w:ind w:left="5166" w:hanging="360"/>
      </w:pPr>
    </w:lvl>
    <w:lvl w:ilvl="7" w:tplc="04050019" w:tentative="1">
      <w:start w:val="1"/>
      <w:numFmt w:val="lowerLetter"/>
      <w:lvlText w:val="%8."/>
      <w:lvlJc w:val="left"/>
      <w:pPr>
        <w:ind w:left="5886" w:hanging="360"/>
      </w:pPr>
    </w:lvl>
    <w:lvl w:ilvl="8" w:tplc="0405001B" w:tentative="1">
      <w:start w:val="1"/>
      <w:numFmt w:val="lowerRoman"/>
      <w:lvlText w:val="%9."/>
      <w:lvlJc w:val="right"/>
      <w:pPr>
        <w:ind w:left="6606" w:hanging="180"/>
      </w:pPr>
    </w:lvl>
  </w:abstractNum>
  <w:abstractNum w:abstractNumId="19">
    <w:nsid w:val="4E4B6297"/>
    <w:multiLevelType w:val="hybridMultilevel"/>
    <w:tmpl w:val="CDA6165E"/>
    <w:lvl w:ilvl="0" w:tplc="DCD0D3C6">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F5D65FA"/>
    <w:multiLevelType w:val="hybridMultilevel"/>
    <w:tmpl w:val="55C01BCC"/>
    <w:lvl w:ilvl="0" w:tplc="0405000F">
      <w:start w:val="1"/>
      <w:numFmt w:val="decimal"/>
      <w:lvlText w:val="%1."/>
      <w:lvlJc w:val="left"/>
      <w:pPr>
        <w:ind w:left="546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FD14AC1"/>
    <w:multiLevelType w:val="hybridMultilevel"/>
    <w:tmpl w:val="14545400"/>
    <w:lvl w:ilvl="0" w:tplc="C390E56E">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nsid w:val="59AD1A5B"/>
    <w:multiLevelType w:val="hybridMultilevel"/>
    <w:tmpl w:val="3C667B64"/>
    <w:lvl w:ilvl="0" w:tplc="496C494E">
      <w:start w:val="8"/>
      <w:numFmt w:val="decimal"/>
      <w:lvlText w:val="%1."/>
      <w:lvlJc w:val="left"/>
      <w:pPr>
        <w:ind w:left="1004"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3A62580"/>
    <w:multiLevelType w:val="hybridMultilevel"/>
    <w:tmpl w:val="AC583B5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690C3375"/>
    <w:multiLevelType w:val="hybridMultilevel"/>
    <w:tmpl w:val="83F0F5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B7C501C"/>
    <w:multiLevelType w:val="hybridMultilevel"/>
    <w:tmpl w:val="86620024"/>
    <w:lvl w:ilvl="0" w:tplc="B4C0A5EC">
      <w:start w:val="1"/>
      <w:numFmt w:val="decimal"/>
      <w:lvlText w:val="%1."/>
      <w:lvlJc w:val="left"/>
      <w:pPr>
        <w:ind w:left="720" w:hanging="360"/>
      </w:pPr>
      <w:rPr>
        <w:rFonts w:hint="default"/>
      </w:rPr>
    </w:lvl>
    <w:lvl w:ilvl="1" w:tplc="A58A4D46">
      <w:start w:val="1"/>
      <w:numFmt w:val="decimal"/>
      <w:lvlText w:val="%2."/>
      <w:lvlJc w:val="left"/>
      <w:pPr>
        <w:ind w:left="1440" w:hanging="360"/>
      </w:pPr>
      <w:rPr>
        <w:rFonts w:ascii="Times New Roman" w:eastAsia="Calibri" w:hAnsi="Times New Roman" w:cs="Times New Roman"/>
        <w:b w:val="0"/>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D680A07"/>
    <w:multiLevelType w:val="hybridMultilevel"/>
    <w:tmpl w:val="28CA5784"/>
    <w:lvl w:ilvl="0" w:tplc="C63C8E82">
      <w:start w:val="7"/>
      <w:numFmt w:val="decimal"/>
      <w:lvlText w:val="%1."/>
      <w:lvlJc w:val="left"/>
      <w:pPr>
        <w:tabs>
          <w:tab w:val="num" w:pos="846"/>
        </w:tabs>
        <w:ind w:left="846"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F8F043E"/>
    <w:multiLevelType w:val="multilevel"/>
    <w:tmpl w:val="560CA15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val="0"/>
      </w:rPr>
    </w:lvl>
    <w:lvl w:ilvl="2">
      <w:start w:val="1"/>
      <w:numFmt w:val="decimal"/>
      <w:lvlText w:val="%1.%2.%3"/>
      <w:lvlJc w:val="left"/>
      <w:pPr>
        <w:ind w:left="1214" w:hanging="50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3059"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08621CD"/>
    <w:multiLevelType w:val="hybridMultilevel"/>
    <w:tmpl w:val="CC40686C"/>
    <w:lvl w:ilvl="0" w:tplc="6DD4E348">
      <w:start w:val="9"/>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1FD5441"/>
    <w:multiLevelType w:val="hybridMultilevel"/>
    <w:tmpl w:val="FA60FD6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9"/>
  </w:num>
  <w:num w:numId="2">
    <w:abstractNumId w:val="8"/>
  </w:num>
  <w:num w:numId="3">
    <w:abstractNumId w:val="1"/>
  </w:num>
  <w:num w:numId="4">
    <w:abstractNumId w:val="12"/>
  </w:num>
  <w:num w:numId="5">
    <w:abstractNumId w:val="7"/>
  </w:num>
  <w:num w:numId="6">
    <w:abstractNumId w:val="24"/>
  </w:num>
  <w:num w:numId="7">
    <w:abstractNumId w:val="21"/>
  </w:num>
  <w:num w:numId="8">
    <w:abstractNumId w:val="23"/>
  </w:num>
  <w:num w:numId="9">
    <w:abstractNumId w:val="5"/>
  </w:num>
  <w:num w:numId="10">
    <w:abstractNumId w:val="4"/>
  </w:num>
  <w:num w:numId="11">
    <w:abstractNumId w:val="11"/>
  </w:num>
  <w:num w:numId="12">
    <w:abstractNumId w:val="17"/>
  </w:num>
  <w:num w:numId="13">
    <w:abstractNumId w:val="29"/>
  </w:num>
  <w:num w:numId="14">
    <w:abstractNumId w:val="15"/>
  </w:num>
  <w:num w:numId="15">
    <w:abstractNumId w:val="3"/>
  </w:num>
  <w:num w:numId="16">
    <w:abstractNumId w:val="20"/>
  </w:num>
  <w:num w:numId="17">
    <w:abstractNumId w:val="18"/>
  </w:num>
  <w:num w:numId="18">
    <w:abstractNumId w:val="27"/>
  </w:num>
  <w:num w:numId="19">
    <w:abstractNumId w:val="10"/>
  </w:num>
  <w:num w:numId="20">
    <w:abstractNumId w:val="2"/>
  </w:num>
  <w:num w:numId="21">
    <w:abstractNumId w:val="25"/>
  </w:num>
  <w:num w:numId="22">
    <w:abstractNumId w:val="19"/>
  </w:num>
  <w:num w:numId="23">
    <w:abstractNumId w:val="0"/>
  </w:num>
  <w:num w:numId="24">
    <w:abstractNumId w:val="14"/>
  </w:num>
  <w:num w:numId="25">
    <w:abstractNumId w:val="6"/>
  </w:num>
  <w:num w:numId="26">
    <w:abstractNumId w:val="22"/>
  </w:num>
  <w:num w:numId="27">
    <w:abstractNumId w:val="28"/>
  </w:num>
  <w:num w:numId="28">
    <w:abstractNumId w:val="26"/>
  </w:num>
  <w:num w:numId="29">
    <w:abstractNumId w:val="16"/>
  </w:num>
  <w:num w:numId="30">
    <w:abstractNumId w:val="1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ocumentProtection w:edit="comments" w:enforcement="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0D1881"/>
    <w:rsid w:val="000047E9"/>
    <w:rsid w:val="00004BFC"/>
    <w:rsid w:val="00014FC3"/>
    <w:rsid w:val="00015140"/>
    <w:rsid w:val="00020301"/>
    <w:rsid w:val="00024EE3"/>
    <w:rsid w:val="0003013B"/>
    <w:rsid w:val="00030E8F"/>
    <w:rsid w:val="00030FEB"/>
    <w:rsid w:val="00033A92"/>
    <w:rsid w:val="00036EF2"/>
    <w:rsid w:val="000420FB"/>
    <w:rsid w:val="00052504"/>
    <w:rsid w:val="000615EB"/>
    <w:rsid w:val="00061629"/>
    <w:rsid w:val="00064701"/>
    <w:rsid w:val="000650F3"/>
    <w:rsid w:val="000768CE"/>
    <w:rsid w:val="000844AF"/>
    <w:rsid w:val="000A1C41"/>
    <w:rsid w:val="000A2FC9"/>
    <w:rsid w:val="000A6FD1"/>
    <w:rsid w:val="000B350D"/>
    <w:rsid w:val="000B373F"/>
    <w:rsid w:val="000C76CC"/>
    <w:rsid w:val="000D1881"/>
    <w:rsid w:val="000E3FDE"/>
    <w:rsid w:val="000E7EAC"/>
    <w:rsid w:val="000F2DBD"/>
    <w:rsid w:val="00103302"/>
    <w:rsid w:val="00111445"/>
    <w:rsid w:val="00113B43"/>
    <w:rsid w:val="00115CFF"/>
    <w:rsid w:val="0011793B"/>
    <w:rsid w:val="00117B2A"/>
    <w:rsid w:val="001307B9"/>
    <w:rsid w:val="00130921"/>
    <w:rsid w:val="001379C3"/>
    <w:rsid w:val="00142BB1"/>
    <w:rsid w:val="0014356E"/>
    <w:rsid w:val="00147C91"/>
    <w:rsid w:val="001651D8"/>
    <w:rsid w:val="001660FF"/>
    <w:rsid w:val="001831EA"/>
    <w:rsid w:val="00186B8E"/>
    <w:rsid w:val="0019531E"/>
    <w:rsid w:val="0019551E"/>
    <w:rsid w:val="0019648E"/>
    <w:rsid w:val="001B13A4"/>
    <w:rsid w:val="001B3EDB"/>
    <w:rsid w:val="001B5EC4"/>
    <w:rsid w:val="001C2567"/>
    <w:rsid w:val="001D5CAD"/>
    <w:rsid w:val="001E3F72"/>
    <w:rsid w:val="001E7D9E"/>
    <w:rsid w:val="001F1C8E"/>
    <w:rsid w:val="002051C0"/>
    <w:rsid w:val="00211E64"/>
    <w:rsid w:val="0021297C"/>
    <w:rsid w:val="002134CF"/>
    <w:rsid w:val="00214E05"/>
    <w:rsid w:val="00215F57"/>
    <w:rsid w:val="00217B43"/>
    <w:rsid w:val="00220DF0"/>
    <w:rsid w:val="002228EA"/>
    <w:rsid w:val="00224A7D"/>
    <w:rsid w:val="00225B74"/>
    <w:rsid w:val="00226EF4"/>
    <w:rsid w:val="00231E57"/>
    <w:rsid w:val="00240C15"/>
    <w:rsid w:val="00245057"/>
    <w:rsid w:val="00263392"/>
    <w:rsid w:val="00264EC5"/>
    <w:rsid w:val="00266E11"/>
    <w:rsid w:val="002724B9"/>
    <w:rsid w:val="00273D1B"/>
    <w:rsid w:val="00274BB7"/>
    <w:rsid w:val="002822C5"/>
    <w:rsid w:val="00291390"/>
    <w:rsid w:val="002952D4"/>
    <w:rsid w:val="002A2CB6"/>
    <w:rsid w:val="002B4605"/>
    <w:rsid w:val="002C3D2C"/>
    <w:rsid w:val="002D2DA5"/>
    <w:rsid w:val="002D693F"/>
    <w:rsid w:val="002E0E32"/>
    <w:rsid w:val="002F245B"/>
    <w:rsid w:val="002F5827"/>
    <w:rsid w:val="002F7619"/>
    <w:rsid w:val="003010E5"/>
    <w:rsid w:val="00304402"/>
    <w:rsid w:val="00305C99"/>
    <w:rsid w:val="0031124D"/>
    <w:rsid w:val="003119A1"/>
    <w:rsid w:val="003119BB"/>
    <w:rsid w:val="00315BD3"/>
    <w:rsid w:val="0032542D"/>
    <w:rsid w:val="00331475"/>
    <w:rsid w:val="00335C67"/>
    <w:rsid w:val="00337D93"/>
    <w:rsid w:val="00343373"/>
    <w:rsid w:val="0035791D"/>
    <w:rsid w:val="00363EA3"/>
    <w:rsid w:val="003A2007"/>
    <w:rsid w:val="003A7C12"/>
    <w:rsid w:val="003B0B19"/>
    <w:rsid w:val="003B4DA6"/>
    <w:rsid w:val="003B6946"/>
    <w:rsid w:val="003C16BD"/>
    <w:rsid w:val="003C2259"/>
    <w:rsid w:val="003D3F22"/>
    <w:rsid w:val="003E2442"/>
    <w:rsid w:val="003E5CC8"/>
    <w:rsid w:val="003F4EE1"/>
    <w:rsid w:val="003F599E"/>
    <w:rsid w:val="00403263"/>
    <w:rsid w:val="00404C96"/>
    <w:rsid w:val="00413929"/>
    <w:rsid w:val="00417E4A"/>
    <w:rsid w:val="00436DEC"/>
    <w:rsid w:val="004422E4"/>
    <w:rsid w:val="00451A82"/>
    <w:rsid w:val="004576D5"/>
    <w:rsid w:val="0047146E"/>
    <w:rsid w:val="00475D22"/>
    <w:rsid w:val="004854A5"/>
    <w:rsid w:val="00491532"/>
    <w:rsid w:val="00492E19"/>
    <w:rsid w:val="004A279E"/>
    <w:rsid w:val="004A33E0"/>
    <w:rsid w:val="004A44F2"/>
    <w:rsid w:val="004A468F"/>
    <w:rsid w:val="004B0CAF"/>
    <w:rsid w:val="004B2475"/>
    <w:rsid w:val="004B30CC"/>
    <w:rsid w:val="004B54B3"/>
    <w:rsid w:val="004C24E2"/>
    <w:rsid w:val="004D0C42"/>
    <w:rsid w:val="004D1915"/>
    <w:rsid w:val="004F1688"/>
    <w:rsid w:val="004F4663"/>
    <w:rsid w:val="004F53D9"/>
    <w:rsid w:val="00500DED"/>
    <w:rsid w:val="00502F80"/>
    <w:rsid w:val="00505332"/>
    <w:rsid w:val="00510711"/>
    <w:rsid w:val="00511E8A"/>
    <w:rsid w:val="005235CC"/>
    <w:rsid w:val="00537926"/>
    <w:rsid w:val="00544B9E"/>
    <w:rsid w:val="00556CD0"/>
    <w:rsid w:val="00564697"/>
    <w:rsid w:val="00566BE3"/>
    <w:rsid w:val="00584664"/>
    <w:rsid w:val="00590164"/>
    <w:rsid w:val="00596E37"/>
    <w:rsid w:val="005A2EBA"/>
    <w:rsid w:val="005A3BEE"/>
    <w:rsid w:val="005B4CD6"/>
    <w:rsid w:val="005B5675"/>
    <w:rsid w:val="005C2B68"/>
    <w:rsid w:val="005D0D4C"/>
    <w:rsid w:val="0060360A"/>
    <w:rsid w:val="00605E42"/>
    <w:rsid w:val="006109BE"/>
    <w:rsid w:val="00614B3E"/>
    <w:rsid w:val="00632A49"/>
    <w:rsid w:val="00635000"/>
    <w:rsid w:val="006436E7"/>
    <w:rsid w:val="00646BBF"/>
    <w:rsid w:val="00663C77"/>
    <w:rsid w:val="0067784F"/>
    <w:rsid w:val="00687E70"/>
    <w:rsid w:val="0069565D"/>
    <w:rsid w:val="006A7627"/>
    <w:rsid w:val="006A7701"/>
    <w:rsid w:val="006B0FD1"/>
    <w:rsid w:val="006B3257"/>
    <w:rsid w:val="006C5478"/>
    <w:rsid w:val="006C72AF"/>
    <w:rsid w:val="006E31C3"/>
    <w:rsid w:val="006E3386"/>
    <w:rsid w:val="006E66E0"/>
    <w:rsid w:val="006F3B7F"/>
    <w:rsid w:val="006F4720"/>
    <w:rsid w:val="006F4ABA"/>
    <w:rsid w:val="006F51F9"/>
    <w:rsid w:val="006F7C06"/>
    <w:rsid w:val="007013B0"/>
    <w:rsid w:val="007056B6"/>
    <w:rsid w:val="0070640B"/>
    <w:rsid w:val="00707797"/>
    <w:rsid w:val="00727A86"/>
    <w:rsid w:val="00740D29"/>
    <w:rsid w:val="00742636"/>
    <w:rsid w:val="00742ABF"/>
    <w:rsid w:val="00744114"/>
    <w:rsid w:val="00750511"/>
    <w:rsid w:val="00754ED5"/>
    <w:rsid w:val="0076283E"/>
    <w:rsid w:val="00764DAD"/>
    <w:rsid w:val="00765284"/>
    <w:rsid w:val="00773CB2"/>
    <w:rsid w:val="00781276"/>
    <w:rsid w:val="007A3553"/>
    <w:rsid w:val="007B49E9"/>
    <w:rsid w:val="007C696E"/>
    <w:rsid w:val="007D02A8"/>
    <w:rsid w:val="007D0A88"/>
    <w:rsid w:val="007D15C6"/>
    <w:rsid w:val="007D7A6C"/>
    <w:rsid w:val="007E0CBE"/>
    <w:rsid w:val="007E166B"/>
    <w:rsid w:val="007E3494"/>
    <w:rsid w:val="007E35A5"/>
    <w:rsid w:val="007E6145"/>
    <w:rsid w:val="00806DA1"/>
    <w:rsid w:val="008270D8"/>
    <w:rsid w:val="008270DC"/>
    <w:rsid w:val="00832654"/>
    <w:rsid w:val="00835134"/>
    <w:rsid w:val="00836A17"/>
    <w:rsid w:val="008457BF"/>
    <w:rsid w:val="00845973"/>
    <w:rsid w:val="008547D0"/>
    <w:rsid w:val="00854B4F"/>
    <w:rsid w:val="00860FA4"/>
    <w:rsid w:val="0086127D"/>
    <w:rsid w:val="0086553D"/>
    <w:rsid w:val="00872C54"/>
    <w:rsid w:val="0087344E"/>
    <w:rsid w:val="00875DC8"/>
    <w:rsid w:val="0087717B"/>
    <w:rsid w:val="0088220E"/>
    <w:rsid w:val="00884C03"/>
    <w:rsid w:val="0088599F"/>
    <w:rsid w:val="00892FAF"/>
    <w:rsid w:val="008A1B7D"/>
    <w:rsid w:val="008A5466"/>
    <w:rsid w:val="008A5E1F"/>
    <w:rsid w:val="008A5E65"/>
    <w:rsid w:val="008B665D"/>
    <w:rsid w:val="008B74CE"/>
    <w:rsid w:val="008C0862"/>
    <w:rsid w:val="008C0CDB"/>
    <w:rsid w:val="008C2B6D"/>
    <w:rsid w:val="008D7872"/>
    <w:rsid w:val="008E734C"/>
    <w:rsid w:val="008F2211"/>
    <w:rsid w:val="008F3841"/>
    <w:rsid w:val="00904979"/>
    <w:rsid w:val="00922677"/>
    <w:rsid w:val="00923299"/>
    <w:rsid w:val="009303FC"/>
    <w:rsid w:val="00937B02"/>
    <w:rsid w:val="009460D4"/>
    <w:rsid w:val="00946729"/>
    <w:rsid w:val="0094740B"/>
    <w:rsid w:val="009522D4"/>
    <w:rsid w:val="009640A3"/>
    <w:rsid w:val="00974337"/>
    <w:rsid w:val="0097625E"/>
    <w:rsid w:val="00977900"/>
    <w:rsid w:val="009842CA"/>
    <w:rsid w:val="00991D8E"/>
    <w:rsid w:val="009964C9"/>
    <w:rsid w:val="00996843"/>
    <w:rsid w:val="009A0E18"/>
    <w:rsid w:val="009A439C"/>
    <w:rsid w:val="009B36B9"/>
    <w:rsid w:val="009C147D"/>
    <w:rsid w:val="009C73F8"/>
    <w:rsid w:val="009D139C"/>
    <w:rsid w:val="009D1F86"/>
    <w:rsid w:val="009E08C7"/>
    <w:rsid w:val="009E6931"/>
    <w:rsid w:val="009F6801"/>
    <w:rsid w:val="00A05F3B"/>
    <w:rsid w:val="00A070C1"/>
    <w:rsid w:val="00A07F0A"/>
    <w:rsid w:val="00A10900"/>
    <w:rsid w:val="00A11341"/>
    <w:rsid w:val="00A16202"/>
    <w:rsid w:val="00A2194C"/>
    <w:rsid w:val="00A36E1A"/>
    <w:rsid w:val="00A53D48"/>
    <w:rsid w:val="00A70D33"/>
    <w:rsid w:val="00A72151"/>
    <w:rsid w:val="00A8301C"/>
    <w:rsid w:val="00A905B1"/>
    <w:rsid w:val="00A92C37"/>
    <w:rsid w:val="00A96000"/>
    <w:rsid w:val="00AA6ED9"/>
    <w:rsid w:val="00AB2D20"/>
    <w:rsid w:val="00AB5146"/>
    <w:rsid w:val="00AB7D9C"/>
    <w:rsid w:val="00AC1534"/>
    <w:rsid w:val="00AC1B47"/>
    <w:rsid w:val="00AC3AFD"/>
    <w:rsid w:val="00AD3F20"/>
    <w:rsid w:val="00AD42A4"/>
    <w:rsid w:val="00AF2AB7"/>
    <w:rsid w:val="00B000B1"/>
    <w:rsid w:val="00B23FC4"/>
    <w:rsid w:val="00B27B23"/>
    <w:rsid w:val="00B36659"/>
    <w:rsid w:val="00B4163D"/>
    <w:rsid w:val="00B434DE"/>
    <w:rsid w:val="00B44693"/>
    <w:rsid w:val="00B44A36"/>
    <w:rsid w:val="00B457DA"/>
    <w:rsid w:val="00B45B2F"/>
    <w:rsid w:val="00B468A2"/>
    <w:rsid w:val="00B4754A"/>
    <w:rsid w:val="00B606D0"/>
    <w:rsid w:val="00B60C00"/>
    <w:rsid w:val="00B62026"/>
    <w:rsid w:val="00B6260D"/>
    <w:rsid w:val="00B6593D"/>
    <w:rsid w:val="00B66BC7"/>
    <w:rsid w:val="00B90D81"/>
    <w:rsid w:val="00B91E92"/>
    <w:rsid w:val="00BA5F5A"/>
    <w:rsid w:val="00BB13B0"/>
    <w:rsid w:val="00BC2FA3"/>
    <w:rsid w:val="00BD3C2E"/>
    <w:rsid w:val="00BD607B"/>
    <w:rsid w:val="00BD6B5B"/>
    <w:rsid w:val="00BE07E4"/>
    <w:rsid w:val="00BE0CF9"/>
    <w:rsid w:val="00BF09F5"/>
    <w:rsid w:val="00BF0E9E"/>
    <w:rsid w:val="00C037EB"/>
    <w:rsid w:val="00C060A5"/>
    <w:rsid w:val="00C07225"/>
    <w:rsid w:val="00C121C5"/>
    <w:rsid w:val="00C21902"/>
    <w:rsid w:val="00C30CE1"/>
    <w:rsid w:val="00C34977"/>
    <w:rsid w:val="00C4323D"/>
    <w:rsid w:val="00C45145"/>
    <w:rsid w:val="00C4798A"/>
    <w:rsid w:val="00C523BF"/>
    <w:rsid w:val="00C64A65"/>
    <w:rsid w:val="00C661C9"/>
    <w:rsid w:val="00C66690"/>
    <w:rsid w:val="00C67B5D"/>
    <w:rsid w:val="00C709DF"/>
    <w:rsid w:val="00C7155E"/>
    <w:rsid w:val="00C71660"/>
    <w:rsid w:val="00C72DE6"/>
    <w:rsid w:val="00C77C69"/>
    <w:rsid w:val="00C80178"/>
    <w:rsid w:val="00C8522C"/>
    <w:rsid w:val="00C8669A"/>
    <w:rsid w:val="00C92898"/>
    <w:rsid w:val="00C95977"/>
    <w:rsid w:val="00C9631D"/>
    <w:rsid w:val="00C97D01"/>
    <w:rsid w:val="00CA443E"/>
    <w:rsid w:val="00CA624C"/>
    <w:rsid w:val="00CB2419"/>
    <w:rsid w:val="00CC1F07"/>
    <w:rsid w:val="00CC44DE"/>
    <w:rsid w:val="00CC5029"/>
    <w:rsid w:val="00CC7B18"/>
    <w:rsid w:val="00CD0712"/>
    <w:rsid w:val="00CD5062"/>
    <w:rsid w:val="00CE36FE"/>
    <w:rsid w:val="00CE6D38"/>
    <w:rsid w:val="00CF0DDA"/>
    <w:rsid w:val="00CF2D3F"/>
    <w:rsid w:val="00CF6C79"/>
    <w:rsid w:val="00D00A73"/>
    <w:rsid w:val="00D00B68"/>
    <w:rsid w:val="00D07517"/>
    <w:rsid w:val="00D107E7"/>
    <w:rsid w:val="00D10B55"/>
    <w:rsid w:val="00D12DDC"/>
    <w:rsid w:val="00D32A5C"/>
    <w:rsid w:val="00D4338B"/>
    <w:rsid w:val="00D47CCC"/>
    <w:rsid w:val="00D51EA4"/>
    <w:rsid w:val="00D62CD0"/>
    <w:rsid w:val="00D63E98"/>
    <w:rsid w:val="00D7010B"/>
    <w:rsid w:val="00D70BD6"/>
    <w:rsid w:val="00D71F8B"/>
    <w:rsid w:val="00D72F02"/>
    <w:rsid w:val="00D73A0A"/>
    <w:rsid w:val="00D858B7"/>
    <w:rsid w:val="00D86E6A"/>
    <w:rsid w:val="00D87C2F"/>
    <w:rsid w:val="00D97B36"/>
    <w:rsid w:val="00DA31A2"/>
    <w:rsid w:val="00DA34A4"/>
    <w:rsid w:val="00DA7362"/>
    <w:rsid w:val="00DB0732"/>
    <w:rsid w:val="00DB644A"/>
    <w:rsid w:val="00DC072F"/>
    <w:rsid w:val="00DC0A5C"/>
    <w:rsid w:val="00DC30D7"/>
    <w:rsid w:val="00DD2437"/>
    <w:rsid w:val="00DD786F"/>
    <w:rsid w:val="00DF3F22"/>
    <w:rsid w:val="00DF6646"/>
    <w:rsid w:val="00DF672C"/>
    <w:rsid w:val="00E01AA5"/>
    <w:rsid w:val="00E05F66"/>
    <w:rsid w:val="00E26560"/>
    <w:rsid w:val="00E32881"/>
    <w:rsid w:val="00E34C1C"/>
    <w:rsid w:val="00E37C3D"/>
    <w:rsid w:val="00E47B89"/>
    <w:rsid w:val="00E73E4C"/>
    <w:rsid w:val="00E807D6"/>
    <w:rsid w:val="00E87ABA"/>
    <w:rsid w:val="00E92605"/>
    <w:rsid w:val="00E93859"/>
    <w:rsid w:val="00E93920"/>
    <w:rsid w:val="00E960D6"/>
    <w:rsid w:val="00EB105F"/>
    <w:rsid w:val="00EB16E6"/>
    <w:rsid w:val="00EC360B"/>
    <w:rsid w:val="00ED53B5"/>
    <w:rsid w:val="00EE066B"/>
    <w:rsid w:val="00EF27C5"/>
    <w:rsid w:val="00EF4AF9"/>
    <w:rsid w:val="00F054E1"/>
    <w:rsid w:val="00F119E5"/>
    <w:rsid w:val="00F21032"/>
    <w:rsid w:val="00F244CF"/>
    <w:rsid w:val="00F3087A"/>
    <w:rsid w:val="00F4244B"/>
    <w:rsid w:val="00F429DF"/>
    <w:rsid w:val="00F475BE"/>
    <w:rsid w:val="00F5671B"/>
    <w:rsid w:val="00F67B2A"/>
    <w:rsid w:val="00F70B4C"/>
    <w:rsid w:val="00F75DB4"/>
    <w:rsid w:val="00F80864"/>
    <w:rsid w:val="00F82C60"/>
    <w:rsid w:val="00F91892"/>
    <w:rsid w:val="00FB66A8"/>
    <w:rsid w:val="00FD76C1"/>
    <w:rsid w:val="00FE4C6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1881"/>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0D1881"/>
    <w:pPr>
      <w:keepNext/>
      <w:jc w:val="center"/>
      <w:outlineLvl w:val="0"/>
    </w:pPr>
    <w:rPr>
      <w:sz w:val="36"/>
    </w:rPr>
  </w:style>
  <w:style w:type="paragraph" w:styleId="Nadpis2">
    <w:name w:val="heading 2"/>
    <w:basedOn w:val="Normln"/>
    <w:next w:val="Normln"/>
    <w:link w:val="Nadpis2Char"/>
    <w:qFormat/>
    <w:rsid w:val="000D1881"/>
    <w:pPr>
      <w:keepNext/>
      <w:jc w:val="both"/>
      <w:outlineLvl w:val="1"/>
    </w:pPr>
    <w:rPr>
      <w:sz w:val="24"/>
    </w:rPr>
  </w:style>
  <w:style w:type="paragraph" w:styleId="Nadpis3">
    <w:name w:val="heading 3"/>
    <w:basedOn w:val="Normln"/>
    <w:next w:val="Normln"/>
    <w:link w:val="Nadpis3Char"/>
    <w:qFormat/>
    <w:rsid w:val="000D1881"/>
    <w:pPr>
      <w:keepNext/>
      <w:ind w:left="426"/>
      <w:outlineLvl w:val="2"/>
    </w:pPr>
    <w:rPr>
      <w:sz w:val="24"/>
    </w:rPr>
  </w:style>
  <w:style w:type="paragraph" w:styleId="Nadpis4">
    <w:name w:val="heading 4"/>
    <w:basedOn w:val="Normln"/>
    <w:next w:val="Normln"/>
    <w:link w:val="Nadpis4Char"/>
    <w:qFormat/>
    <w:rsid w:val="000D1881"/>
    <w:pPr>
      <w:keepNext/>
      <w:jc w:val="both"/>
      <w:outlineLvl w:val="3"/>
    </w:pPr>
    <w:rPr>
      <w:b/>
      <w:sz w:val="40"/>
    </w:rPr>
  </w:style>
  <w:style w:type="paragraph" w:styleId="Nadpis5">
    <w:name w:val="heading 5"/>
    <w:basedOn w:val="Normln"/>
    <w:next w:val="Normln"/>
    <w:link w:val="Nadpis5Char"/>
    <w:qFormat/>
    <w:rsid w:val="000D1881"/>
    <w:pPr>
      <w:keepNext/>
      <w:ind w:left="851" w:hanging="851"/>
      <w:jc w:val="both"/>
      <w:outlineLvl w:val="4"/>
    </w:pPr>
    <w:rPr>
      <w:b/>
      <w:sz w:val="28"/>
    </w:rPr>
  </w:style>
  <w:style w:type="paragraph" w:styleId="Nadpis6">
    <w:name w:val="heading 6"/>
    <w:basedOn w:val="Normln"/>
    <w:next w:val="Normln"/>
    <w:link w:val="Nadpis6Char"/>
    <w:uiPriority w:val="9"/>
    <w:qFormat/>
    <w:rsid w:val="000D1881"/>
    <w:pPr>
      <w:keepNext/>
      <w:numPr>
        <w:numId w:val="1"/>
      </w:numPr>
      <w:spacing w:before="360"/>
      <w:jc w:val="both"/>
      <w:outlineLvl w:val="5"/>
    </w:pPr>
    <w:rPr>
      <w:b/>
      <w:sz w:val="24"/>
    </w:rPr>
  </w:style>
  <w:style w:type="paragraph" w:styleId="Nadpis7">
    <w:name w:val="heading 7"/>
    <w:basedOn w:val="Normln"/>
    <w:next w:val="Normln"/>
    <w:link w:val="Nadpis7Char"/>
    <w:uiPriority w:val="9"/>
    <w:qFormat/>
    <w:rsid w:val="000D1881"/>
    <w:pPr>
      <w:keepNext/>
      <w:spacing w:line="360" w:lineRule="auto"/>
      <w:ind w:left="720"/>
      <w:outlineLvl w:val="6"/>
    </w:pPr>
    <w:rPr>
      <w:sz w:val="24"/>
      <w:szCs w:val="24"/>
    </w:rPr>
  </w:style>
  <w:style w:type="paragraph" w:styleId="Nadpis8">
    <w:name w:val="heading 8"/>
    <w:basedOn w:val="Normln"/>
    <w:next w:val="Normln"/>
    <w:link w:val="Nadpis8Char"/>
    <w:qFormat/>
    <w:rsid w:val="000D1881"/>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1881"/>
    <w:rPr>
      <w:rFonts w:ascii="Times New Roman" w:eastAsia="Times New Roman" w:hAnsi="Times New Roman" w:cs="Times New Roman"/>
      <w:sz w:val="36"/>
      <w:szCs w:val="20"/>
      <w:lang w:eastAsia="cs-CZ"/>
    </w:rPr>
  </w:style>
  <w:style w:type="character" w:customStyle="1" w:styleId="Nadpis2Char">
    <w:name w:val="Nadpis 2 Char"/>
    <w:basedOn w:val="Standardnpsmoodstavce"/>
    <w:link w:val="Nadpis2"/>
    <w:rsid w:val="000D1881"/>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0D1881"/>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0D1881"/>
    <w:rPr>
      <w:rFonts w:ascii="Times New Roman" w:eastAsia="Times New Roman" w:hAnsi="Times New Roman" w:cs="Times New Roman"/>
      <w:b/>
      <w:sz w:val="40"/>
      <w:szCs w:val="20"/>
      <w:lang w:eastAsia="cs-CZ"/>
    </w:rPr>
  </w:style>
  <w:style w:type="character" w:customStyle="1" w:styleId="Nadpis5Char">
    <w:name w:val="Nadpis 5 Char"/>
    <w:basedOn w:val="Standardnpsmoodstavce"/>
    <w:link w:val="Nadpis5"/>
    <w:rsid w:val="000D1881"/>
    <w:rPr>
      <w:rFonts w:ascii="Times New Roman" w:eastAsia="Times New Roman" w:hAnsi="Times New Roman" w:cs="Times New Roman"/>
      <w:b/>
      <w:sz w:val="28"/>
      <w:szCs w:val="20"/>
      <w:lang w:eastAsia="cs-CZ"/>
    </w:rPr>
  </w:style>
  <w:style w:type="character" w:customStyle="1" w:styleId="Nadpis6Char">
    <w:name w:val="Nadpis 6 Char"/>
    <w:basedOn w:val="Standardnpsmoodstavce"/>
    <w:link w:val="Nadpis6"/>
    <w:uiPriority w:val="9"/>
    <w:rsid w:val="000D1881"/>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rsid w:val="000D1881"/>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0D1881"/>
    <w:rPr>
      <w:rFonts w:ascii="Times New Roman" w:eastAsia="Times New Roman" w:hAnsi="Times New Roman" w:cs="Times New Roman"/>
      <w:sz w:val="24"/>
      <w:szCs w:val="20"/>
      <w:lang w:eastAsia="cs-CZ"/>
    </w:rPr>
  </w:style>
  <w:style w:type="paragraph" w:styleId="Textvbloku">
    <w:name w:val="Block Text"/>
    <w:basedOn w:val="Normln"/>
    <w:rsid w:val="000D1881"/>
    <w:pPr>
      <w:widowControl w:val="0"/>
      <w:ind w:right="-92"/>
      <w:jc w:val="both"/>
    </w:pPr>
    <w:rPr>
      <w:sz w:val="24"/>
    </w:rPr>
  </w:style>
  <w:style w:type="paragraph" w:styleId="Zkladntextodsazen">
    <w:name w:val="Body Text Indent"/>
    <w:basedOn w:val="Normln"/>
    <w:link w:val="ZkladntextodsazenChar"/>
    <w:semiHidden/>
    <w:rsid w:val="000D1881"/>
    <w:pPr>
      <w:jc w:val="both"/>
    </w:pPr>
    <w:rPr>
      <w:i/>
      <w:sz w:val="22"/>
    </w:rPr>
  </w:style>
  <w:style w:type="character" w:customStyle="1" w:styleId="ZkladntextodsazenChar">
    <w:name w:val="Základní text odsazený Char"/>
    <w:basedOn w:val="Standardnpsmoodstavce"/>
    <w:link w:val="Zkladntextodsazen"/>
    <w:semiHidden/>
    <w:rsid w:val="000D1881"/>
    <w:rPr>
      <w:rFonts w:ascii="Times New Roman" w:eastAsia="Times New Roman" w:hAnsi="Times New Roman" w:cs="Times New Roman"/>
      <w:i/>
      <w:szCs w:val="20"/>
      <w:lang w:eastAsia="cs-CZ"/>
    </w:rPr>
  </w:style>
  <w:style w:type="paragraph" w:customStyle="1" w:styleId="Odsazen">
    <w:name w:val="Odsazený"/>
    <w:basedOn w:val="Normln"/>
    <w:rsid w:val="000D1881"/>
    <w:pPr>
      <w:widowControl w:val="0"/>
      <w:spacing w:after="60"/>
      <w:ind w:left="851"/>
      <w:jc w:val="both"/>
    </w:pPr>
    <w:rPr>
      <w:snapToGrid w:val="0"/>
      <w:sz w:val="22"/>
    </w:rPr>
  </w:style>
  <w:style w:type="paragraph" w:customStyle="1" w:styleId="BodyTextIndent21">
    <w:name w:val="Body Text Indent 21"/>
    <w:basedOn w:val="Normln"/>
    <w:rsid w:val="000D1881"/>
    <w:pPr>
      <w:widowControl w:val="0"/>
      <w:ind w:left="851"/>
      <w:jc w:val="both"/>
    </w:pPr>
    <w:rPr>
      <w:snapToGrid w:val="0"/>
      <w:sz w:val="24"/>
    </w:rPr>
  </w:style>
  <w:style w:type="paragraph" w:styleId="Zkladntextodsazen2">
    <w:name w:val="Body Text Indent 2"/>
    <w:basedOn w:val="Normln"/>
    <w:link w:val="Zkladntextodsazen2Char"/>
    <w:semiHidden/>
    <w:rsid w:val="000D1881"/>
    <w:pPr>
      <w:widowControl w:val="0"/>
      <w:ind w:left="1560" w:hanging="709"/>
      <w:jc w:val="both"/>
    </w:pPr>
    <w:rPr>
      <w:snapToGrid w:val="0"/>
      <w:sz w:val="24"/>
    </w:rPr>
  </w:style>
  <w:style w:type="character" w:customStyle="1" w:styleId="Zkladntextodsazen2Char">
    <w:name w:val="Základní text odsazený 2 Char"/>
    <w:basedOn w:val="Standardnpsmoodstavce"/>
    <w:link w:val="Zkladntextodsazen2"/>
    <w:semiHidden/>
    <w:rsid w:val="000D1881"/>
    <w:rPr>
      <w:rFonts w:ascii="Times New Roman" w:eastAsia="Times New Roman" w:hAnsi="Times New Roman" w:cs="Times New Roman"/>
      <w:snapToGrid w:val="0"/>
      <w:sz w:val="24"/>
      <w:szCs w:val="20"/>
      <w:lang w:eastAsia="cs-CZ"/>
    </w:rPr>
  </w:style>
  <w:style w:type="paragraph" w:styleId="Zpat">
    <w:name w:val="footer"/>
    <w:basedOn w:val="Normln"/>
    <w:link w:val="ZpatChar"/>
    <w:semiHidden/>
    <w:rsid w:val="000D1881"/>
    <w:pPr>
      <w:tabs>
        <w:tab w:val="center" w:pos="4536"/>
        <w:tab w:val="right" w:pos="9072"/>
      </w:tabs>
      <w:jc w:val="both"/>
    </w:pPr>
    <w:rPr>
      <w:sz w:val="24"/>
    </w:rPr>
  </w:style>
  <w:style w:type="character" w:customStyle="1" w:styleId="ZpatChar">
    <w:name w:val="Zápatí Char"/>
    <w:basedOn w:val="Standardnpsmoodstavce"/>
    <w:link w:val="Zpat"/>
    <w:semiHidden/>
    <w:rsid w:val="000D1881"/>
    <w:rPr>
      <w:rFonts w:ascii="Times New Roman" w:eastAsia="Times New Roman" w:hAnsi="Times New Roman" w:cs="Times New Roman"/>
      <w:sz w:val="24"/>
      <w:szCs w:val="20"/>
      <w:lang w:eastAsia="cs-CZ"/>
    </w:rPr>
  </w:style>
  <w:style w:type="paragraph" w:styleId="Zhlav">
    <w:name w:val="header"/>
    <w:basedOn w:val="Normln"/>
    <w:link w:val="ZhlavChar"/>
    <w:semiHidden/>
    <w:rsid w:val="000D1881"/>
    <w:pPr>
      <w:tabs>
        <w:tab w:val="center" w:pos="4536"/>
        <w:tab w:val="right" w:pos="9072"/>
      </w:tabs>
      <w:jc w:val="both"/>
    </w:pPr>
    <w:rPr>
      <w:sz w:val="24"/>
    </w:rPr>
  </w:style>
  <w:style w:type="character" w:customStyle="1" w:styleId="ZhlavChar">
    <w:name w:val="Záhlaví Char"/>
    <w:basedOn w:val="Standardnpsmoodstavce"/>
    <w:link w:val="Zhlav"/>
    <w:semiHidden/>
    <w:rsid w:val="000D1881"/>
    <w:rPr>
      <w:rFonts w:ascii="Times New Roman" w:eastAsia="Times New Roman" w:hAnsi="Times New Roman" w:cs="Times New Roman"/>
      <w:sz w:val="24"/>
      <w:szCs w:val="20"/>
      <w:lang w:eastAsia="cs-CZ"/>
    </w:rPr>
  </w:style>
  <w:style w:type="paragraph" w:customStyle="1" w:styleId="Smlouva2">
    <w:name w:val="Smlouva2"/>
    <w:basedOn w:val="Normln"/>
    <w:rsid w:val="000D1881"/>
    <w:pPr>
      <w:widowControl w:val="0"/>
      <w:jc w:val="center"/>
    </w:pPr>
    <w:rPr>
      <w:b/>
      <w:sz w:val="24"/>
    </w:rPr>
  </w:style>
  <w:style w:type="paragraph" w:customStyle="1" w:styleId="Odstavec0">
    <w:name w:val="Odstavec0"/>
    <w:basedOn w:val="Normln"/>
    <w:uiPriority w:val="99"/>
    <w:rsid w:val="000D1881"/>
    <w:pPr>
      <w:keepLines/>
      <w:tabs>
        <w:tab w:val="left" w:pos="680"/>
      </w:tabs>
      <w:spacing w:before="240" w:after="120"/>
      <w:ind w:left="680" w:hanging="680"/>
      <w:jc w:val="both"/>
    </w:pPr>
    <w:rPr>
      <w:rFonts w:ascii="Arial" w:hAnsi="Arial"/>
      <w:snapToGrid w:val="0"/>
      <w:sz w:val="24"/>
      <w:lang w:val="en-GB"/>
    </w:rPr>
  </w:style>
  <w:style w:type="paragraph" w:customStyle="1" w:styleId="BodyText21">
    <w:name w:val="Body Text 21"/>
    <w:basedOn w:val="Normln"/>
    <w:rsid w:val="000D1881"/>
    <w:pPr>
      <w:widowControl w:val="0"/>
      <w:jc w:val="both"/>
    </w:pPr>
    <w:rPr>
      <w:b/>
      <w:snapToGrid w:val="0"/>
      <w:sz w:val="24"/>
    </w:rPr>
  </w:style>
  <w:style w:type="paragraph" w:styleId="Zkladntextodsazen3">
    <w:name w:val="Body Text Indent 3"/>
    <w:basedOn w:val="Normln"/>
    <w:link w:val="Zkladntextodsazen3Char"/>
    <w:semiHidden/>
    <w:rsid w:val="000D1881"/>
    <w:pPr>
      <w:widowControl w:val="0"/>
      <w:ind w:left="1701" w:hanging="850"/>
      <w:jc w:val="both"/>
    </w:pPr>
    <w:rPr>
      <w:snapToGrid w:val="0"/>
      <w:sz w:val="24"/>
    </w:rPr>
  </w:style>
  <w:style w:type="character" w:customStyle="1" w:styleId="Zkladntextodsazen3Char">
    <w:name w:val="Základní text odsazený 3 Char"/>
    <w:basedOn w:val="Standardnpsmoodstavce"/>
    <w:link w:val="Zkladntextodsazen3"/>
    <w:semiHidden/>
    <w:rsid w:val="000D1881"/>
    <w:rPr>
      <w:rFonts w:ascii="Times New Roman" w:eastAsia="Times New Roman" w:hAnsi="Times New Roman" w:cs="Times New Roman"/>
      <w:snapToGrid w:val="0"/>
      <w:sz w:val="24"/>
      <w:szCs w:val="20"/>
      <w:lang w:eastAsia="cs-CZ"/>
    </w:rPr>
  </w:style>
  <w:style w:type="character" w:styleId="slostrnky">
    <w:name w:val="page number"/>
    <w:basedOn w:val="Standardnpsmoodstavce"/>
    <w:semiHidden/>
    <w:rsid w:val="000D1881"/>
  </w:style>
  <w:style w:type="paragraph" w:styleId="Zkladntext">
    <w:name w:val="Body Text"/>
    <w:basedOn w:val="Normln"/>
    <w:link w:val="ZkladntextChar"/>
    <w:semiHidden/>
    <w:rsid w:val="000D1881"/>
    <w:pPr>
      <w:spacing w:before="100"/>
    </w:pPr>
    <w:rPr>
      <w:sz w:val="24"/>
    </w:rPr>
  </w:style>
  <w:style w:type="character" w:customStyle="1" w:styleId="ZkladntextChar">
    <w:name w:val="Základní text Char"/>
    <w:basedOn w:val="Standardnpsmoodstavce"/>
    <w:link w:val="Zkladntext"/>
    <w:semiHidden/>
    <w:rsid w:val="000D1881"/>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0D1881"/>
    <w:pPr>
      <w:jc w:val="both"/>
    </w:pPr>
    <w:rPr>
      <w:snapToGrid w:val="0"/>
      <w:sz w:val="24"/>
    </w:rPr>
  </w:style>
  <w:style w:type="character" w:customStyle="1" w:styleId="Zkladntext2Char">
    <w:name w:val="Základní text 2 Char"/>
    <w:basedOn w:val="Standardnpsmoodstavce"/>
    <w:link w:val="Zkladntext2"/>
    <w:rsid w:val="000D1881"/>
    <w:rPr>
      <w:rFonts w:ascii="Times New Roman" w:eastAsia="Times New Roman" w:hAnsi="Times New Roman" w:cs="Times New Roman"/>
      <w:snapToGrid w:val="0"/>
      <w:sz w:val="24"/>
      <w:szCs w:val="20"/>
      <w:lang w:eastAsia="cs-CZ"/>
    </w:rPr>
  </w:style>
  <w:style w:type="paragraph" w:customStyle="1" w:styleId="dkanormln">
    <w:name w:val="Øádka normální"/>
    <w:basedOn w:val="Normln"/>
    <w:rsid w:val="000D1881"/>
    <w:pPr>
      <w:jc w:val="both"/>
    </w:pPr>
    <w:rPr>
      <w:kern w:val="16"/>
      <w:sz w:val="24"/>
    </w:rPr>
  </w:style>
  <w:style w:type="character" w:styleId="Hypertextovodkaz">
    <w:name w:val="Hyperlink"/>
    <w:semiHidden/>
    <w:rsid w:val="000D1881"/>
    <w:rPr>
      <w:color w:val="0000FF"/>
      <w:u w:val="single"/>
    </w:rPr>
  </w:style>
  <w:style w:type="paragraph" w:styleId="Zkladntext3">
    <w:name w:val="Body Text 3"/>
    <w:basedOn w:val="Normln"/>
    <w:link w:val="Zkladntext3Char"/>
    <w:semiHidden/>
    <w:rsid w:val="000D1881"/>
    <w:pPr>
      <w:jc w:val="both"/>
    </w:pPr>
    <w:rPr>
      <w:sz w:val="22"/>
    </w:rPr>
  </w:style>
  <w:style w:type="character" w:customStyle="1" w:styleId="Zkladntext3Char">
    <w:name w:val="Základní text 3 Char"/>
    <w:basedOn w:val="Standardnpsmoodstavce"/>
    <w:link w:val="Zkladntext3"/>
    <w:semiHidden/>
    <w:rsid w:val="000D1881"/>
    <w:rPr>
      <w:rFonts w:ascii="Times New Roman" w:eastAsia="Times New Roman" w:hAnsi="Times New Roman" w:cs="Times New Roman"/>
      <w:szCs w:val="20"/>
      <w:lang w:eastAsia="cs-CZ"/>
    </w:rPr>
  </w:style>
  <w:style w:type="character" w:styleId="Sledovanodkaz">
    <w:name w:val="FollowedHyperlink"/>
    <w:semiHidden/>
    <w:rsid w:val="000D1881"/>
    <w:rPr>
      <w:color w:val="800080"/>
      <w:u w:val="single"/>
    </w:rPr>
  </w:style>
  <w:style w:type="paragraph" w:styleId="Textbubliny">
    <w:name w:val="Balloon Text"/>
    <w:basedOn w:val="Normln"/>
    <w:link w:val="TextbublinyChar"/>
    <w:semiHidden/>
    <w:unhideWhenUsed/>
    <w:rsid w:val="000D1881"/>
    <w:rPr>
      <w:rFonts w:ascii="Tahoma" w:hAnsi="Tahoma" w:cs="Tahoma"/>
      <w:sz w:val="16"/>
      <w:szCs w:val="16"/>
    </w:rPr>
  </w:style>
  <w:style w:type="character" w:customStyle="1" w:styleId="TextbublinyChar">
    <w:name w:val="Text bubliny Char"/>
    <w:basedOn w:val="Standardnpsmoodstavce"/>
    <w:link w:val="Textbubliny"/>
    <w:semiHidden/>
    <w:rsid w:val="000D1881"/>
    <w:rPr>
      <w:rFonts w:ascii="Tahoma" w:eastAsia="Times New Roman" w:hAnsi="Tahoma" w:cs="Tahoma"/>
      <w:sz w:val="16"/>
      <w:szCs w:val="16"/>
      <w:lang w:eastAsia="cs-CZ"/>
    </w:rPr>
  </w:style>
  <w:style w:type="paragraph" w:styleId="Odstavecseseznamem">
    <w:name w:val="List Paragraph"/>
    <w:aliases w:val="Nad,Odstavec cíl se seznamem,Odstavec se seznamem5,Odstavec_muj,Odrážky,Odstavec se seznamem a odrážkou,1 úroveň Odstavec se seznamem,List Paragraph (Czech Tourism),List Paragraph"/>
    <w:basedOn w:val="Normln"/>
    <w:link w:val="OdstavecseseznamemChar"/>
    <w:qFormat/>
    <w:rsid w:val="000D1881"/>
    <w:pPr>
      <w:ind w:left="708"/>
    </w:pPr>
  </w:style>
  <w:style w:type="paragraph" w:customStyle="1" w:styleId="odstavecRR">
    <w:name w:val="odstavec ÚRR"/>
    <w:basedOn w:val="Normln"/>
    <w:rsid w:val="000D1881"/>
    <w:pPr>
      <w:spacing w:after="120"/>
      <w:ind w:firstLine="425"/>
      <w:jc w:val="both"/>
    </w:pPr>
    <w:rPr>
      <w:rFonts w:ascii="Arial" w:hAnsi="Arial"/>
      <w:sz w:val="22"/>
      <w:lang w:eastAsia="en-US"/>
    </w:rPr>
  </w:style>
  <w:style w:type="character" w:styleId="Odkaznakoment">
    <w:name w:val="annotation reference"/>
    <w:basedOn w:val="Standardnpsmoodstavce"/>
    <w:semiHidden/>
    <w:unhideWhenUsed/>
    <w:rsid w:val="009D139C"/>
    <w:rPr>
      <w:sz w:val="16"/>
      <w:szCs w:val="16"/>
    </w:rPr>
  </w:style>
  <w:style w:type="paragraph" w:styleId="Textkomente">
    <w:name w:val="annotation text"/>
    <w:basedOn w:val="Normln"/>
    <w:link w:val="TextkomenteChar"/>
    <w:uiPriority w:val="99"/>
    <w:semiHidden/>
    <w:unhideWhenUsed/>
    <w:rsid w:val="009D139C"/>
  </w:style>
  <w:style w:type="character" w:customStyle="1" w:styleId="TextkomenteChar">
    <w:name w:val="Text komentáře Char"/>
    <w:basedOn w:val="Standardnpsmoodstavce"/>
    <w:link w:val="Textkomente"/>
    <w:semiHidden/>
    <w:rsid w:val="009D139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D139C"/>
    <w:rPr>
      <w:b/>
      <w:bCs/>
    </w:rPr>
  </w:style>
  <w:style w:type="character" w:customStyle="1" w:styleId="PedmtkomenteChar">
    <w:name w:val="Předmět komentáře Char"/>
    <w:basedOn w:val="TextkomenteChar"/>
    <w:link w:val="Pedmtkomente"/>
    <w:uiPriority w:val="99"/>
    <w:semiHidden/>
    <w:rsid w:val="009D139C"/>
    <w:rPr>
      <w:rFonts w:ascii="Times New Roman" w:eastAsia="Times New Roman" w:hAnsi="Times New Roman" w:cs="Times New Roman"/>
      <w:b/>
      <w:bCs/>
      <w:sz w:val="20"/>
      <w:szCs w:val="20"/>
      <w:lang w:eastAsia="cs-CZ"/>
    </w:rPr>
  </w:style>
  <w:style w:type="character" w:styleId="Siln">
    <w:name w:val="Strong"/>
    <w:uiPriority w:val="22"/>
    <w:qFormat/>
    <w:rsid w:val="00DA34A4"/>
    <w:rPr>
      <w:b/>
      <w:bCs/>
    </w:r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List Paragraph Char"/>
    <w:link w:val="Odstavecseseznamem"/>
    <w:uiPriority w:val="34"/>
    <w:locked/>
    <w:rsid w:val="0014356E"/>
    <w:rPr>
      <w:rFonts w:ascii="Times New Roman" w:eastAsia="Times New Roman" w:hAnsi="Times New Roman" w:cs="Times New Roman"/>
      <w:sz w:val="20"/>
      <w:szCs w:val="20"/>
      <w:lang w:eastAsia="cs-CZ"/>
    </w:rPr>
  </w:style>
  <w:style w:type="paragraph" w:customStyle="1" w:styleId="text">
    <w:name w:val="text"/>
    <w:rsid w:val="002051C0"/>
    <w:pPr>
      <w:spacing w:before="120" w:after="0" w:line="360" w:lineRule="auto"/>
      <w:jc w:val="both"/>
    </w:pPr>
    <w:rPr>
      <w:rFonts w:ascii="Times New Roman" w:eastAsia="Times New Roman" w:hAnsi="Times New Roman" w:cs="Times New Roman"/>
      <w:sz w:val="24"/>
      <w:szCs w:val="20"/>
      <w:lang w:eastAsia="cs-CZ"/>
    </w:rPr>
  </w:style>
  <w:style w:type="paragraph" w:customStyle="1" w:styleId="Nadpislnku">
    <w:name w:val="Nadpis článku"/>
    <w:basedOn w:val="Odstavecseseznamem"/>
    <w:link w:val="NadpislnkuChar"/>
    <w:uiPriority w:val="99"/>
    <w:rsid w:val="00C95977"/>
    <w:pPr>
      <w:numPr>
        <w:numId w:val="12"/>
      </w:numPr>
      <w:spacing w:before="480" w:after="480"/>
      <w:jc w:val="both"/>
    </w:pPr>
    <w:rPr>
      <w:b/>
      <w:u w:val="single"/>
    </w:rPr>
  </w:style>
  <w:style w:type="character" w:customStyle="1" w:styleId="NadpislnkuChar">
    <w:name w:val="Nadpis článku Char"/>
    <w:basedOn w:val="OdstavecseseznamemChar"/>
    <w:link w:val="Nadpislnku"/>
    <w:uiPriority w:val="99"/>
    <w:locked/>
    <w:rsid w:val="00C95977"/>
    <w:rPr>
      <w:rFonts w:ascii="Times New Roman" w:eastAsia="Times New Roman" w:hAnsi="Times New Roman" w:cs="Times New Roman"/>
      <w:b/>
      <w:sz w:val="20"/>
      <w:szCs w:val="20"/>
      <w:u w:val="single"/>
      <w:lang w:eastAsia="cs-CZ"/>
    </w:rPr>
  </w:style>
  <w:style w:type="paragraph" w:customStyle="1" w:styleId="Styl2">
    <w:name w:val="Styl2"/>
    <w:basedOn w:val="Normln"/>
    <w:link w:val="Styl2Char"/>
    <w:qFormat/>
    <w:rsid w:val="00231E57"/>
    <w:pPr>
      <w:widowControl w:val="0"/>
      <w:tabs>
        <w:tab w:val="left" w:pos="567"/>
        <w:tab w:val="right" w:leader="dot" w:pos="9638"/>
      </w:tabs>
      <w:spacing w:before="80" w:line="240" w:lineRule="exact"/>
      <w:ind w:left="792" w:hanging="432"/>
      <w:jc w:val="both"/>
    </w:pPr>
    <w:rPr>
      <w:rFonts w:ascii="Arial" w:eastAsia="Calibri" w:hAnsi="Arial" w:cs="Arial"/>
      <w:spacing w:val="2"/>
      <w:lang w:eastAsia="en-US"/>
    </w:rPr>
  </w:style>
  <w:style w:type="character" w:customStyle="1" w:styleId="Styl2Char">
    <w:name w:val="Styl2 Char"/>
    <w:basedOn w:val="Standardnpsmoodstavce"/>
    <w:link w:val="Styl2"/>
    <w:rsid w:val="00231E57"/>
    <w:rPr>
      <w:rFonts w:ascii="Arial" w:eastAsia="Calibri" w:hAnsi="Arial" w:cs="Arial"/>
      <w:spacing w:val="2"/>
      <w:sz w:val="20"/>
      <w:szCs w:val="20"/>
    </w:rPr>
  </w:style>
  <w:style w:type="paragraph" w:customStyle="1" w:styleId="odrkyChar">
    <w:name w:val="odrážky Char"/>
    <w:basedOn w:val="Zkladntextodsazen"/>
    <w:rsid w:val="003A2007"/>
    <w:pPr>
      <w:spacing w:before="120" w:after="120"/>
    </w:pPr>
    <w:rPr>
      <w:rFonts w:ascii="Arial" w:hAnsi="Arial" w:cs="Arial"/>
      <w:i w:val="0"/>
      <w:szCs w:val="22"/>
    </w:rPr>
  </w:style>
  <w:style w:type="paragraph" w:customStyle="1" w:styleId="Default">
    <w:name w:val="Default"/>
    <w:rsid w:val="00765284"/>
    <w:pPr>
      <w:autoSpaceDE w:val="0"/>
      <w:autoSpaceDN w:val="0"/>
      <w:adjustRightInd w:val="0"/>
      <w:spacing w:after="0" w:line="240" w:lineRule="auto"/>
    </w:pPr>
    <w:rPr>
      <w:rFonts w:ascii="Arial" w:eastAsia="Times New Roman" w:hAnsi="Arial" w:cs="Arial"/>
      <w:color w:val="000000"/>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028595">
      <w:bodyDiv w:val="1"/>
      <w:marLeft w:val="0"/>
      <w:marRight w:val="0"/>
      <w:marTop w:val="0"/>
      <w:marBottom w:val="0"/>
      <w:divBdr>
        <w:top w:val="none" w:sz="0" w:space="0" w:color="auto"/>
        <w:left w:val="none" w:sz="0" w:space="0" w:color="auto"/>
        <w:bottom w:val="none" w:sz="0" w:space="0" w:color="auto"/>
        <w:right w:val="none" w:sz="0" w:space="0" w:color="auto"/>
      </w:divBdr>
    </w:div>
    <w:div w:id="8405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836848-7F0C-43AA-BFE4-573A3C0ED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6141</Words>
  <Characters>36236</Characters>
  <Application>Microsoft Office Word</Application>
  <DocSecurity>0</DocSecurity>
  <Lines>301</Lines>
  <Paragraphs>84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MCIservis</dc:creator>
  <cp:lastModifiedBy>A</cp:lastModifiedBy>
  <cp:revision>11</cp:revision>
  <cp:lastPrinted>2016-07-28T10:39:00Z</cp:lastPrinted>
  <dcterms:created xsi:type="dcterms:W3CDTF">2020-08-17T08:32:00Z</dcterms:created>
  <dcterms:modified xsi:type="dcterms:W3CDTF">2020-08-18T07:40:00Z</dcterms:modified>
</cp:coreProperties>
</file>